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B6" w:rsidRPr="001C1C78" w:rsidRDefault="008659BE" w:rsidP="00C12CED">
      <w:pPr>
        <w:autoSpaceDE w:val="0"/>
        <w:autoSpaceDN w:val="0"/>
        <w:adjustRightInd w:val="0"/>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Model</w:t>
      </w:r>
      <w:r w:rsidR="00155CB6" w:rsidRPr="001C1C78">
        <w:rPr>
          <w:rFonts w:ascii="Arial" w:hAnsi="Arial" w:cs="Arial"/>
          <w:b/>
          <w:bCs/>
          <w:color w:val="000000"/>
          <w:sz w:val="24"/>
          <w:szCs w:val="24"/>
          <w:u w:val="single"/>
        </w:rPr>
        <w:t xml:space="preserve"> Mixed Use Development Bylaw</w:t>
      </w:r>
      <w:r w:rsidR="00C64048">
        <w:rPr>
          <w:rFonts w:ascii="Arial" w:hAnsi="Arial" w:cs="Arial"/>
          <w:b/>
          <w:bCs/>
          <w:color w:val="000000"/>
          <w:sz w:val="24"/>
          <w:szCs w:val="24"/>
          <w:u w:val="single"/>
        </w:rPr>
        <w:t>/Ordinance</w:t>
      </w:r>
    </w:p>
    <w:p w:rsidR="00155CB6" w:rsidRPr="004B47A6" w:rsidRDefault="00155CB6" w:rsidP="00C12CED">
      <w:pPr>
        <w:autoSpaceDE w:val="0"/>
        <w:autoSpaceDN w:val="0"/>
        <w:adjustRightInd w:val="0"/>
        <w:spacing w:after="0" w:line="240" w:lineRule="auto"/>
        <w:jc w:val="center"/>
        <w:rPr>
          <w:rFonts w:ascii="Arial" w:hAnsi="Arial" w:cs="Arial"/>
          <w:bCs/>
          <w:color w:val="000000"/>
          <w:sz w:val="21"/>
          <w:szCs w:val="21"/>
        </w:rPr>
      </w:pPr>
      <w:r w:rsidRPr="004B47A6">
        <w:rPr>
          <w:rFonts w:ascii="Arial" w:hAnsi="Arial" w:cs="Arial"/>
          <w:bCs/>
          <w:color w:val="000000"/>
          <w:sz w:val="21"/>
          <w:szCs w:val="21"/>
        </w:rPr>
        <w:t xml:space="preserve">Prepared by PVPC, </w:t>
      </w:r>
      <w:proofErr w:type="gramStart"/>
      <w:r w:rsidRPr="004B47A6">
        <w:rPr>
          <w:rFonts w:ascii="Arial" w:hAnsi="Arial" w:cs="Arial"/>
          <w:bCs/>
          <w:color w:val="000000"/>
          <w:sz w:val="21"/>
          <w:szCs w:val="21"/>
        </w:rPr>
        <w:t>update</w:t>
      </w:r>
      <w:r w:rsidR="00306916" w:rsidRPr="004B47A6">
        <w:rPr>
          <w:rFonts w:ascii="Arial" w:hAnsi="Arial" w:cs="Arial"/>
          <w:bCs/>
          <w:color w:val="000000"/>
          <w:sz w:val="21"/>
          <w:szCs w:val="21"/>
        </w:rPr>
        <w:t>d</w:t>
      </w:r>
      <w:r w:rsidRPr="004B47A6">
        <w:rPr>
          <w:rFonts w:ascii="Arial" w:hAnsi="Arial" w:cs="Arial"/>
          <w:bCs/>
          <w:color w:val="000000"/>
          <w:sz w:val="21"/>
          <w:szCs w:val="21"/>
        </w:rPr>
        <w:t xml:space="preserve"> </w:t>
      </w:r>
      <w:r w:rsidR="00C64048">
        <w:rPr>
          <w:rFonts w:ascii="Arial" w:hAnsi="Arial" w:cs="Arial"/>
          <w:bCs/>
          <w:color w:val="000000"/>
          <w:sz w:val="21"/>
          <w:szCs w:val="21"/>
        </w:rPr>
        <w:t xml:space="preserve"> </w:t>
      </w:r>
      <w:r w:rsidR="008659BE">
        <w:rPr>
          <w:rFonts w:ascii="Arial" w:hAnsi="Arial" w:cs="Arial"/>
          <w:bCs/>
          <w:color w:val="000000"/>
          <w:sz w:val="21"/>
          <w:szCs w:val="21"/>
        </w:rPr>
        <w:t>9</w:t>
      </w:r>
      <w:proofErr w:type="gramEnd"/>
      <w:r w:rsidR="00410ADA">
        <w:rPr>
          <w:rFonts w:ascii="Arial" w:hAnsi="Arial" w:cs="Arial"/>
          <w:bCs/>
          <w:color w:val="000000"/>
          <w:sz w:val="21"/>
          <w:szCs w:val="21"/>
        </w:rPr>
        <w:t>-</w:t>
      </w:r>
      <w:r w:rsidR="008659BE">
        <w:rPr>
          <w:rFonts w:ascii="Arial" w:hAnsi="Arial" w:cs="Arial"/>
          <w:bCs/>
          <w:color w:val="000000"/>
          <w:sz w:val="21"/>
          <w:szCs w:val="21"/>
        </w:rPr>
        <w:t>2</w:t>
      </w:r>
      <w:r w:rsidR="00410ADA">
        <w:rPr>
          <w:rFonts w:ascii="Arial" w:hAnsi="Arial" w:cs="Arial"/>
          <w:bCs/>
          <w:color w:val="000000"/>
          <w:sz w:val="21"/>
          <w:szCs w:val="21"/>
        </w:rPr>
        <w:t>-1</w:t>
      </w:r>
      <w:r w:rsidR="002C11DD">
        <w:rPr>
          <w:rFonts w:ascii="Arial" w:hAnsi="Arial" w:cs="Arial"/>
          <w:bCs/>
          <w:color w:val="000000"/>
          <w:sz w:val="21"/>
          <w:szCs w:val="21"/>
        </w:rPr>
        <w:t>4</w:t>
      </w:r>
    </w:p>
    <w:p w:rsidR="00155CB6" w:rsidRPr="004B47A6" w:rsidRDefault="00155CB6" w:rsidP="00C12CED">
      <w:pPr>
        <w:autoSpaceDE w:val="0"/>
        <w:autoSpaceDN w:val="0"/>
        <w:adjustRightInd w:val="0"/>
        <w:spacing w:after="0" w:line="240" w:lineRule="auto"/>
        <w:rPr>
          <w:rFonts w:ascii="Arial" w:hAnsi="Arial" w:cs="Arial"/>
          <w:b/>
          <w:bCs/>
          <w:color w:val="000000"/>
          <w:sz w:val="21"/>
          <w:szCs w:val="21"/>
        </w:rPr>
      </w:pPr>
    </w:p>
    <w:p w:rsidR="00306916" w:rsidRPr="004B47A6" w:rsidRDefault="00306916" w:rsidP="00C12CED">
      <w:pPr>
        <w:autoSpaceDE w:val="0"/>
        <w:autoSpaceDN w:val="0"/>
        <w:adjustRightInd w:val="0"/>
        <w:spacing w:after="0" w:line="240" w:lineRule="auto"/>
        <w:rPr>
          <w:rFonts w:ascii="Arial" w:hAnsi="Arial" w:cs="Arial"/>
          <w:b/>
          <w:bCs/>
          <w:color w:val="000000"/>
          <w:sz w:val="21"/>
          <w:szCs w:val="21"/>
        </w:rPr>
      </w:pPr>
    </w:p>
    <w:p w:rsidR="00864BF3" w:rsidRPr="004B47A6" w:rsidRDefault="00864BF3" w:rsidP="00303867">
      <w:pPr>
        <w:pStyle w:val="PlainText"/>
        <w:numPr>
          <w:ilvl w:val="0"/>
          <w:numId w:val="4"/>
        </w:numPr>
        <w:ind w:left="450" w:hanging="450"/>
        <w:rPr>
          <w:rFonts w:ascii="Arial" w:hAnsi="Arial" w:cs="Arial"/>
          <w:b/>
          <w:bCs/>
          <w:color w:val="000000"/>
          <w:sz w:val="21"/>
          <w:szCs w:val="21"/>
        </w:rPr>
      </w:pPr>
      <w:r w:rsidRPr="004B47A6">
        <w:rPr>
          <w:rFonts w:ascii="Arial" w:hAnsi="Arial" w:cs="Arial"/>
          <w:b/>
          <w:bCs/>
          <w:color w:val="000000"/>
          <w:sz w:val="21"/>
          <w:szCs w:val="21"/>
        </w:rPr>
        <w:t>MIXED USE DEVELOPMENT</w:t>
      </w:r>
    </w:p>
    <w:p w:rsidR="00155CB6" w:rsidRPr="004B47A6" w:rsidRDefault="00155CB6" w:rsidP="00C12CED">
      <w:pPr>
        <w:autoSpaceDE w:val="0"/>
        <w:autoSpaceDN w:val="0"/>
        <w:adjustRightInd w:val="0"/>
        <w:spacing w:after="0" w:line="240" w:lineRule="auto"/>
        <w:rPr>
          <w:rFonts w:ascii="Arial" w:hAnsi="Arial" w:cs="Arial"/>
          <w:b/>
          <w:bCs/>
          <w:color w:val="000000"/>
          <w:sz w:val="21"/>
          <w:szCs w:val="21"/>
        </w:rPr>
      </w:pPr>
    </w:p>
    <w:p w:rsidR="00864BF3" w:rsidRPr="004B47A6" w:rsidRDefault="00864BF3" w:rsidP="001C0F83">
      <w:pPr>
        <w:numPr>
          <w:ilvl w:val="0"/>
          <w:numId w:val="3"/>
        </w:numPr>
        <w:autoSpaceDE w:val="0"/>
        <w:autoSpaceDN w:val="0"/>
        <w:adjustRightInd w:val="0"/>
        <w:spacing w:after="0" w:line="240" w:lineRule="auto"/>
        <w:ind w:left="990" w:hanging="540"/>
        <w:rPr>
          <w:rFonts w:ascii="Arial" w:hAnsi="Arial" w:cs="Arial"/>
          <w:b/>
          <w:bCs/>
          <w:color w:val="000000"/>
          <w:sz w:val="21"/>
          <w:szCs w:val="21"/>
        </w:rPr>
      </w:pPr>
      <w:r w:rsidRPr="004B47A6">
        <w:rPr>
          <w:rFonts w:ascii="Arial" w:hAnsi="Arial" w:cs="Arial"/>
          <w:b/>
          <w:bCs/>
          <w:color w:val="000000"/>
          <w:sz w:val="21"/>
          <w:szCs w:val="21"/>
        </w:rPr>
        <w:t>Scope</w:t>
      </w:r>
    </w:p>
    <w:p w:rsidR="0057619A" w:rsidRPr="004B47A6" w:rsidRDefault="0057619A" w:rsidP="00C12CED">
      <w:pPr>
        <w:autoSpaceDE w:val="0"/>
        <w:autoSpaceDN w:val="0"/>
        <w:adjustRightInd w:val="0"/>
        <w:spacing w:after="0" w:line="240" w:lineRule="auto"/>
        <w:ind w:left="450"/>
        <w:rPr>
          <w:rFonts w:ascii="Arial" w:hAnsi="Arial" w:cs="Arial"/>
          <w:color w:val="000000"/>
          <w:sz w:val="21"/>
          <w:szCs w:val="21"/>
        </w:rPr>
      </w:pPr>
    </w:p>
    <w:p w:rsidR="00864BF3" w:rsidRPr="004B47A6" w:rsidRDefault="00864BF3" w:rsidP="00C12CED">
      <w:pPr>
        <w:autoSpaceDE w:val="0"/>
        <w:autoSpaceDN w:val="0"/>
        <w:adjustRightInd w:val="0"/>
        <w:spacing w:after="0" w:line="240" w:lineRule="auto"/>
        <w:ind w:left="990"/>
        <w:rPr>
          <w:rFonts w:ascii="Arial" w:hAnsi="Arial" w:cs="Arial"/>
          <w:color w:val="000000"/>
          <w:sz w:val="21"/>
          <w:szCs w:val="21"/>
        </w:rPr>
      </w:pPr>
      <w:r w:rsidRPr="004B47A6">
        <w:rPr>
          <w:rFonts w:ascii="Arial" w:hAnsi="Arial" w:cs="Arial"/>
          <w:color w:val="000000"/>
          <w:sz w:val="21"/>
          <w:szCs w:val="21"/>
        </w:rPr>
        <w:t>To regulate Mixed Use Development in appropriate areas of the Town and to protect the public health,</w:t>
      </w:r>
      <w:r w:rsidR="003D4C8E">
        <w:rPr>
          <w:rFonts w:ascii="Arial" w:hAnsi="Arial" w:cs="Arial"/>
          <w:color w:val="000000"/>
          <w:sz w:val="21"/>
          <w:szCs w:val="21"/>
        </w:rPr>
        <w:t xml:space="preserve"> </w:t>
      </w:r>
      <w:r w:rsidRPr="004B47A6">
        <w:rPr>
          <w:rFonts w:ascii="Arial" w:hAnsi="Arial" w:cs="Arial"/>
          <w:color w:val="000000"/>
          <w:sz w:val="21"/>
          <w:szCs w:val="21"/>
        </w:rPr>
        <w:t xml:space="preserve">safety, and general welfare in the Town of </w:t>
      </w:r>
      <w:r w:rsidR="0060115B">
        <w:rPr>
          <w:rFonts w:ascii="Arial" w:hAnsi="Arial" w:cs="Arial"/>
          <w:color w:val="000000"/>
          <w:sz w:val="21"/>
          <w:szCs w:val="21"/>
        </w:rPr>
        <w:t>________</w:t>
      </w:r>
      <w:r w:rsidRPr="004B47A6">
        <w:rPr>
          <w:rFonts w:ascii="Arial" w:hAnsi="Arial" w:cs="Arial"/>
          <w:color w:val="000000"/>
          <w:sz w:val="21"/>
          <w:szCs w:val="21"/>
        </w:rPr>
        <w:t xml:space="preserve"> by establishing controls that will facilitate flexible</w:t>
      </w:r>
      <w:r w:rsidR="003D4C8E">
        <w:rPr>
          <w:rFonts w:ascii="Arial" w:hAnsi="Arial" w:cs="Arial"/>
          <w:color w:val="000000"/>
          <w:sz w:val="21"/>
          <w:szCs w:val="21"/>
        </w:rPr>
        <w:t xml:space="preserve"> </w:t>
      </w:r>
      <w:r w:rsidRPr="004B47A6">
        <w:rPr>
          <w:rFonts w:ascii="Arial" w:hAnsi="Arial" w:cs="Arial"/>
          <w:color w:val="000000"/>
          <w:sz w:val="21"/>
          <w:szCs w:val="21"/>
        </w:rPr>
        <w:t xml:space="preserve">development while protecting the public interest. </w:t>
      </w:r>
    </w:p>
    <w:p w:rsidR="00C949DB" w:rsidRPr="004B47A6" w:rsidRDefault="00C949DB" w:rsidP="00C12CED">
      <w:pPr>
        <w:autoSpaceDE w:val="0"/>
        <w:autoSpaceDN w:val="0"/>
        <w:adjustRightInd w:val="0"/>
        <w:spacing w:after="0" w:line="240" w:lineRule="auto"/>
        <w:ind w:left="450"/>
        <w:rPr>
          <w:rFonts w:ascii="Arial" w:hAnsi="Arial" w:cs="Arial"/>
          <w:b/>
          <w:bCs/>
          <w:color w:val="000000"/>
          <w:sz w:val="21"/>
          <w:szCs w:val="21"/>
        </w:rPr>
      </w:pPr>
    </w:p>
    <w:p w:rsidR="00864BF3" w:rsidRPr="004B47A6" w:rsidRDefault="00864BF3" w:rsidP="00303867">
      <w:pPr>
        <w:numPr>
          <w:ilvl w:val="0"/>
          <w:numId w:val="3"/>
        </w:numPr>
        <w:autoSpaceDE w:val="0"/>
        <w:autoSpaceDN w:val="0"/>
        <w:adjustRightInd w:val="0"/>
        <w:spacing w:after="0" w:line="240" w:lineRule="auto"/>
        <w:ind w:left="990" w:hanging="540"/>
        <w:rPr>
          <w:rFonts w:ascii="Arial" w:hAnsi="Arial" w:cs="Arial"/>
          <w:color w:val="000000"/>
          <w:sz w:val="21"/>
          <w:szCs w:val="21"/>
        </w:rPr>
      </w:pPr>
      <w:r w:rsidRPr="004B47A6">
        <w:rPr>
          <w:rFonts w:ascii="Arial" w:hAnsi="Arial" w:cs="Arial"/>
          <w:b/>
          <w:bCs/>
          <w:color w:val="000000"/>
          <w:sz w:val="21"/>
          <w:szCs w:val="21"/>
        </w:rPr>
        <w:t>Purpose</w:t>
      </w:r>
      <w:r w:rsidR="00155CB6" w:rsidRPr="004B47A6">
        <w:rPr>
          <w:rFonts w:ascii="Arial" w:hAnsi="Arial" w:cs="Arial"/>
          <w:b/>
          <w:bCs/>
          <w:color w:val="000000"/>
          <w:sz w:val="21"/>
          <w:szCs w:val="21"/>
        </w:rPr>
        <w:t>s</w:t>
      </w:r>
    </w:p>
    <w:p w:rsidR="0057619A" w:rsidRPr="004B47A6" w:rsidRDefault="00E04967" w:rsidP="00C12CED">
      <w:p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   </w:t>
      </w:r>
    </w:p>
    <w:p w:rsidR="00864BF3" w:rsidRPr="004B47A6" w:rsidRDefault="00864BF3" w:rsidP="00303867">
      <w:pPr>
        <w:numPr>
          <w:ilvl w:val="0"/>
          <w:numId w:val="5"/>
        </w:numPr>
        <w:autoSpaceDE w:val="0"/>
        <w:autoSpaceDN w:val="0"/>
        <w:adjustRightInd w:val="0"/>
        <w:spacing w:after="0" w:line="240" w:lineRule="auto"/>
        <w:ind w:left="1350"/>
        <w:rPr>
          <w:rFonts w:ascii="Arial" w:hAnsi="Arial" w:cs="Arial"/>
          <w:color w:val="000000"/>
          <w:sz w:val="21"/>
          <w:szCs w:val="21"/>
        </w:rPr>
      </w:pPr>
      <w:r w:rsidRPr="004B47A6">
        <w:rPr>
          <w:rFonts w:ascii="Arial" w:hAnsi="Arial" w:cs="Arial"/>
          <w:color w:val="000000"/>
          <w:sz w:val="21"/>
          <w:szCs w:val="21"/>
        </w:rPr>
        <w:t>The purpose of this bylaw</w:t>
      </w:r>
      <w:r w:rsidR="003D2DE2">
        <w:rPr>
          <w:rFonts w:ascii="Arial" w:hAnsi="Arial" w:cs="Arial"/>
          <w:color w:val="000000"/>
          <w:sz w:val="21"/>
          <w:szCs w:val="21"/>
        </w:rPr>
        <w:t>/ordinance</w:t>
      </w:r>
      <w:r w:rsidRPr="004B47A6">
        <w:rPr>
          <w:rFonts w:ascii="Arial" w:hAnsi="Arial" w:cs="Arial"/>
          <w:color w:val="000000"/>
          <w:sz w:val="21"/>
          <w:szCs w:val="21"/>
        </w:rPr>
        <w:t xml:space="preserve"> is to foster a greater opportunity for creative development by providing</w:t>
      </w:r>
      <w:r w:rsidR="00FC722B" w:rsidRPr="004B47A6">
        <w:rPr>
          <w:rFonts w:ascii="Arial" w:hAnsi="Arial" w:cs="Arial"/>
          <w:color w:val="000000"/>
          <w:sz w:val="21"/>
          <w:szCs w:val="21"/>
        </w:rPr>
        <w:t xml:space="preserve"> </w:t>
      </w:r>
      <w:r w:rsidRPr="004B47A6">
        <w:rPr>
          <w:rFonts w:ascii="Arial" w:hAnsi="Arial" w:cs="Arial"/>
          <w:color w:val="000000"/>
          <w:sz w:val="21"/>
          <w:szCs w:val="21"/>
        </w:rPr>
        <w:t>guidelines which encourage a mix of uses compatible with existing and neighboring properties; to provide</w:t>
      </w:r>
      <w:r w:rsidR="003D4C8E">
        <w:rPr>
          <w:rFonts w:ascii="Arial" w:hAnsi="Arial" w:cs="Arial"/>
          <w:color w:val="000000"/>
          <w:sz w:val="21"/>
          <w:szCs w:val="21"/>
        </w:rPr>
        <w:t xml:space="preserve"> </w:t>
      </w:r>
      <w:r w:rsidRPr="004B47A6">
        <w:rPr>
          <w:rFonts w:ascii="Arial" w:hAnsi="Arial" w:cs="Arial"/>
          <w:color w:val="000000"/>
          <w:sz w:val="21"/>
          <w:szCs w:val="21"/>
        </w:rPr>
        <w:t>housing and business uses in locations where a variety of town services are available; to promote</w:t>
      </w:r>
      <w:r w:rsidR="003D4C8E">
        <w:rPr>
          <w:rFonts w:ascii="Arial" w:hAnsi="Arial" w:cs="Arial"/>
          <w:color w:val="000000"/>
          <w:sz w:val="21"/>
          <w:szCs w:val="21"/>
        </w:rPr>
        <w:t xml:space="preserve"> </w:t>
      </w:r>
      <w:r w:rsidRPr="004B47A6">
        <w:rPr>
          <w:rFonts w:ascii="Arial" w:hAnsi="Arial" w:cs="Arial"/>
          <w:color w:val="000000"/>
          <w:sz w:val="21"/>
          <w:szCs w:val="21"/>
        </w:rPr>
        <w:t>utilization of existing buildings and property, and to encourage the provision of open areas. The intent,</w:t>
      </w:r>
      <w:r w:rsidR="003D4C8E">
        <w:rPr>
          <w:rFonts w:ascii="Arial" w:hAnsi="Arial" w:cs="Arial"/>
          <w:color w:val="000000"/>
          <w:sz w:val="21"/>
          <w:szCs w:val="21"/>
        </w:rPr>
        <w:t xml:space="preserve"> </w:t>
      </w:r>
      <w:r w:rsidRPr="004B47A6">
        <w:rPr>
          <w:rFonts w:ascii="Arial" w:hAnsi="Arial" w:cs="Arial"/>
          <w:color w:val="000000"/>
          <w:sz w:val="21"/>
          <w:szCs w:val="21"/>
        </w:rPr>
        <w:t>furthermore, is to encourage interaction among activities located within a Mixed Use Development, to</w:t>
      </w:r>
      <w:r w:rsidR="003D4C8E">
        <w:rPr>
          <w:rFonts w:ascii="Arial" w:hAnsi="Arial" w:cs="Arial"/>
          <w:color w:val="000000"/>
          <w:sz w:val="21"/>
          <w:szCs w:val="21"/>
        </w:rPr>
        <w:t xml:space="preserve"> </w:t>
      </w:r>
      <w:r w:rsidRPr="004B47A6">
        <w:rPr>
          <w:rFonts w:ascii="Arial" w:hAnsi="Arial" w:cs="Arial"/>
          <w:color w:val="000000"/>
          <w:sz w:val="21"/>
          <w:szCs w:val="21"/>
        </w:rPr>
        <w:t>enhance business vitality, reduce vehicular traffic, provide employment opportunities for residents close</w:t>
      </w:r>
      <w:r w:rsidR="003D4C8E">
        <w:rPr>
          <w:rFonts w:ascii="Arial" w:hAnsi="Arial" w:cs="Arial"/>
          <w:color w:val="000000"/>
          <w:sz w:val="21"/>
          <w:szCs w:val="21"/>
        </w:rPr>
        <w:t xml:space="preserve"> </w:t>
      </w:r>
      <w:r w:rsidRPr="004B47A6">
        <w:rPr>
          <w:rFonts w:ascii="Arial" w:hAnsi="Arial" w:cs="Arial"/>
          <w:color w:val="000000"/>
          <w:sz w:val="21"/>
          <w:szCs w:val="21"/>
        </w:rPr>
        <w:t>to home, ensure the compatibility with each other of the commercial</w:t>
      </w:r>
      <w:r w:rsidR="00463CE4" w:rsidRPr="00463CE4">
        <w:rPr>
          <w:rFonts w:ascii="Arial" w:hAnsi="Arial" w:cs="Arial"/>
          <w:color w:val="000000"/>
          <w:sz w:val="21"/>
          <w:szCs w:val="21"/>
        </w:rPr>
        <w:t>,</w:t>
      </w:r>
      <w:r w:rsidRPr="004B47A6">
        <w:rPr>
          <w:rFonts w:ascii="Arial" w:hAnsi="Arial" w:cs="Arial"/>
          <w:color w:val="000000"/>
          <w:sz w:val="21"/>
          <w:szCs w:val="21"/>
        </w:rPr>
        <w:t xml:space="preserve"> and residential uses,</w:t>
      </w:r>
      <w:r w:rsidR="003D4C8E">
        <w:rPr>
          <w:rFonts w:ascii="Arial" w:hAnsi="Arial" w:cs="Arial"/>
          <w:color w:val="000000"/>
          <w:sz w:val="21"/>
          <w:szCs w:val="21"/>
        </w:rPr>
        <w:t xml:space="preserve"> </w:t>
      </w:r>
      <w:r w:rsidRPr="004B47A6">
        <w:rPr>
          <w:rFonts w:ascii="Arial" w:hAnsi="Arial" w:cs="Arial"/>
          <w:color w:val="000000"/>
          <w:sz w:val="21"/>
          <w:szCs w:val="21"/>
        </w:rPr>
        <w:t>ensure that the appearance and effects of buildings and uses are harmonious with the character of the area</w:t>
      </w:r>
      <w:r w:rsidR="0057619A" w:rsidRPr="004B47A6">
        <w:rPr>
          <w:rFonts w:ascii="Arial" w:hAnsi="Arial" w:cs="Arial"/>
          <w:color w:val="000000"/>
          <w:sz w:val="21"/>
          <w:szCs w:val="21"/>
        </w:rPr>
        <w:t xml:space="preserve"> </w:t>
      </w:r>
      <w:r w:rsidRPr="004B47A6">
        <w:rPr>
          <w:rFonts w:ascii="Arial" w:hAnsi="Arial" w:cs="Arial"/>
          <w:color w:val="000000"/>
          <w:sz w:val="21"/>
          <w:szCs w:val="21"/>
        </w:rPr>
        <w:t>in which they are located by:</w:t>
      </w:r>
    </w:p>
    <w:p w:rsidR="0057619A" w:rsidRPr="004B47A6" w:rsidRDefault="0057619A" w:rsidP="00C12CED">
      <w:pPr>
        <w:autoSpaceDE w:val="0"/>
        <w:autoSpaceDN w:val="0"/>
        <w:adjustRightInd w:val="0"/>
        <w:spacing w:after="0" w:line="240" w:lineRule="auto"/>
        <w:rPr>
          <w:rFonts w:ascii="Arial" w:hAnsi="Arial" w:cs="Arial"/>
          <w:color w:val="000000"/>
          <w:sz w:val="21"/>
          <w:szCs w:val="21"/>
        </w:rPr>
      </w:pPr>
    </w:p>
    <w:p w:rsidR="00864BF3" w:rsidRPr="00D53AA1" w:rsidRDefault="00864BF3"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D53AA1">
        <w:rPr>
          <w:rFonts w:ascii="Arial" w:hAnsi="Arial" w:cs="Arial"/>
          <w:color w:val="000000"/>
          <w:sz w:val="21"/>
          <w:szCs w:val="21"/>
        </w:rPr>
        <w:t>Allowing a diversity of uses in close proximity in the district within a limited area, including</w:t>
      </w:r>
      <w:r w:rsidR="00D53AA1" w:rsidRPr="00D53AA1">
        <w:rPr>
          <w:rFonts w:ascii="Arial" w:hAnsi="Arial" w:cs="Arial"/>
          <w:color w:val="000000"/>
          <w:sz w:val="21"/>
          <w:szCs w:val="21"/>
        </w:rPr>
        <w:t xml:space="preserve"> </w:t>
      </w:r>
      <w:r w:rsidRPr="00D53AA1">
        <w:rPr>
          <w:rFonts w:ascii="Arial" w:hAnsi="Arial" w:cs="Arial"/>
          <w:color w:val="000000"/>
          <w:sz w:val="21"/>
          <w:szCs w:val="21"/>
        </w:rPr>
        <w:t xml:space="preserve">residential, retail, </w:t>
      </w:r>
      <w:r w:rsidR="007D77A3" w:rsidRPr="00D53AA1">
        <w:rPr>
          <w:rFonts w:ascii="Arial" w:hAnsi="Arial" w:cs="Arial"/>
          <w:color w:val="000000"/>
          <w:sz w:val="21"/>
          <w:szCs w:val="21"/>
        </w:rPr>
        <w:t xml:space="preserve">and </w:t>
      </w:r>
      <w:r w:rsidRPr="00D53AA1">
        <w:rPr>
          <w:rFonts w:ascii="Arial" w:hAnsi="Arial" w:cs="Arial"/>
          <w:color w:val="000000"/>
          <w:sz w:val="21"/>
          <w:szCs w:val="21"/>
        </w:rPr>
        <w:t>office</w:t>
      </w:r>
      <w:r w:rsidR="00463CE4" w:rsidRPr="00D53AA1">
        <w:rPr>
          <w:rFonts w:ascii="Arial" w:hAnsi="Arial" w:cs="Arial"/>
          <w:color w:val="000000"/>
          <w:sz w:val="21"/>
          <w:szCs w:val="21"/>
        </w:rPr>
        <w:t>;</w:t>
      </w:r>
    </w:p>
    <w:p w:rsidR="0057619A" w:rsidRPr="004B47A6" w:rsidRDefault="0057619A" w:rsidP="00C12CED">
      <w:pPr>
        <w:autoSpaceDE w:val="0"/>
        <w:autoSpaceDN w:val="0"/>
        <w:adjustRightInd w:val="0"/>
        <w:spacing w:after="0" w:line="240" w:lineRule="auto"/>
        <w:ind w:left="720"/>
        <w:rPr>
          <w:rFonts w:ascii="Arial" w:hAnsi="Arial" w:cs="Arial"/>
          <w:color w:val="000000"/>
          <w:sz w:val="21"/>
          <w:szCs w:val="21"/>
        </w:rPr>
      </w:pPr>
    </w:p>
    <w:p w:rsidR="00864BF3" w:rsidRPr="00AD43E3" w:rsidRDefault="00D53AA1"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AD43E3">
        <w:rPr>
          <w:rFonts w:ascii="Arial" w:hAnsi="Arial" w:cs="Arial"/>
          <w:color w:val="000000"/>
          <w:sz w:val="21"/>
          <w:szCs w:val="21"/>
        </w:rPr>
        <w:t>Accommodating</w:t>
      </w:r>
      <w:r w:rsidR="00FD3486" w:rsidRPr="00AD43E3">
        <w:rPr>
          <w:rFonts w:ascii="Arial" w:hAnsi="Arial" w:cs="Arial"/>
          <w:color w:val="000000"/>
          <w:sz w:val="21"/>
          <w:szCs w:val="21"/>
        </w:rPr>
        <w:t xml:space="preserve"> mixed-use buildings with neighborhood-serving retail, service and other uses on the ground floor and residential units above;</w:t>
      </w:r>
    </w:p>
    <w:p w:rsidR="0057619A" w:rsidRPr="004B47A6" w:rsidRDefault="0057619A" w:rsidP="00C12CED">
      <w:pPr>
        <w:autoSpaceDE w:val="0"/>
        <w:autoSpaceDN w:val="0"/>
        <w:adjustRightInd w:val="0"/>
        <w:spacing w:after="0" w:line="240" w:lineRule="auto"/>
        <w:ind w:left="720"/>
        <w:rPr>
          <w:rFonts w:ascii="Arial" w:hAnsi="Arial" w:cs="Arial"/>
          <w:color w:val="000000"/>
          <w:sz w:val="21"/>
          <w:szCs w:val="21"/>
        </w:rPr>
      </w:pPr>
    </w:p>
    <w:p w:rsidR="00864BF3" w:rsidRPr="00AD43E3" w:rsidRDefault="00FD3486"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AD43E3">
        <w:rPr>
          <w:rFonts w:ascii="Arial" w:hAnsi="Arial" w:cs="Arial"/>
          <w:color w:val="000000"/>
          <w:sz w:val="21"/>
          <w:szCs w:val="21"/>
        </w:rPr>
        <w:t>Encouraging development that exhibits the physical design characteristics of pedestrian-oriented storefront-style shopping streets;</w:t>
      </w:r>
    </w:p>
    <w:p w:rsidR="0057619A" w:rsidRPr="004B47A6" w:rsidRDefault="0057619A" w:rsidP="00C12CED">
      <w:pPr>
        <w:autoSpaceDE w:val="0"/>
        <w:autoSpaceDN w:val="0"/>
        <w:adjustRightInd w:val="0"/>
        <w:spacing w:after="0" w:line="240" w:lineRule="auto"/>
        <w:ind w:left="720"/>
        <w:rPr>
          <w:rFonts w:ascii="Arial" w:hAnsi="Arial" w:cs="Arial"/>
          <w:color w:val="000000"/>
          <w:sz w:val="21"/>
          <w:szCs w:val="21"/>
        </w:rPr>
      </w:pPr>
    </w:p>
    <w:p w:rsidR="00864BF3" w:rsidRPr="00D53AA1" w:rsidRDefault="00864BF3"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D53AA1">
        <w:rPr>
          <w:rFonts w:ascii="Arial" w:hAnsi="Arial" w:cs="Arial"/>
          <w:color w:val="000000"/>
          <w:sz w:val="21"/>
          <w:szCs w:val="21"/>
        </w:rPr>
        <w:t>Promoting the opportunity for people to work, meet, shop and utilize services in the vicinity of their</w:t>
      </w:r>
      <w:r w:rsidR="00D53AA1" w:rsidRPr="00D53AA1">
        <w:rPr>
          <w:rFonts w:ascii="Arial" w:hAnsi="Arial" w:cs="Arial"/>
          <w:color w:val="000000"/>
          <w:sz w:val="21"/>
          <w:szCs w:val="21"/>
        </w:rPr>
        <w:t xml:space="preserve"> </w:t>
      </w:r>
      <w:r w:rsidRPr="00D53AA1">
        <w:rPr>
          <w:rFonts w:ascii="Arial" w:hAnsi="Arial" w:cs="Arial"/>
          <w:color w:val="000000"/>
          <w:sz w:val="21"/>
          <w:szCs w:val="21"/>
        </w:rPr>
        <w:t>residences,</w:t>
      </w:r>
    </w:p>
    <w:p w:rsidR="0057619A" w:rsidRPr="004B47A6" w:rsidRDefault="0057619A" w:rsidP="00C12CED">
      <w:pPr>
        <w:autoSpaceDE w:val="0"/>
        <w:autoSpaceDN w:val="0"/>
        <w:adjustRightInd w:val="0"/>
        <w:spacing w:after="0" w:line="240" w:lineRule="auto"/>
        <w:ind w:left="720"/>
        <w:rPr>
          <w:rFonts w:ascii="Arial" w:hAnsi="Arial" w:cs="Arial"/>
          <w:color w:val="000000"/>
          <w:sz w:val="21"/>
          <w:szCs w:val="21"/>
        </w:rPr>
      </w:pPr>
    </w:p>
    <w:p w:rsidR="00864BF3" w:rsidRPr="004B47A6" w:rsidRDefault="00864BF3"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4B47A6">
        <w:rPr>
          <w:rFonts w:ascii="Arial" w:hAnsi="Arial" w:cs="Arial"/>
          <w:color w:val="000000"/>
          <w:sz w:val="21"/>
          <w:szCs w:val="21"/>
        </w:rPr>
        <w:t>Providing opportunities for the development of affordable housing,</w:t>
      </w:r>
    </w:p>
    <w:p w:rsidR="0057619A" w:rsidRPr="004B47A6" w:rsidRDefault="0057619A" w:rsidP="00C12CED">
      <w:pPr>
        <w:autoSpaceDE w:val="0"/>
        <w:autoSpaceDN w:val="0"/>
        <w:adjustRightInd w:val="0"/>
        <w:spacing w:after="0" w:line="240" w:lineRule="auto"/>
        <w:ind w:left="720"/>
        <w:rPr>
          <w:rFonts w:ascii="Arial" w:hAnsi="Arial" w:cs="Arial"/>
          <w:color w:val="000000"/>
          <w:sz w:val="21"/>
          <w:szCs w:val="21"/>
        </w:rPr>
      </w:pPr>
    </w:p>
    <w:p w:rsidR="00864BF3" w:rsidRPr="004B47A6" w:rsidRDefault="00864BF3"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4B47A6">
        <w:rPr>
          <w:rFonts w:ascii="Arial" w:hAnsi="Arial" w:cs="Arial"/>
          <w:color w:val="000000"/>
          <w:sz w:val="21"/>
          <w:szCs w:val="21"/>
        </w:rPr>
        <w:t>Providing opportunities for a mixture of uses in the same building,</w:t>
      </w:r>
    </w:p>
    <w:p w:rsidR="0057619A" w:rsidRPr="004B47A6" w:rsidRDefault="0057619A" w:rsidP="00C12CED">
      <w:pPr>
        <w:autoSpaceDE w:val="0"/>
        <w:autoSpaceDN w:val="0"/>
        <w:adjustRightInd w:val="0"/>
        <w:spacing w:after="0" w:line="240" w:lineRule="auto"/>
        <w:ind w:left="720"/>
        <w:rPr>
          <w:rFonts w:ascii="Arial" w:hAnsi="Arial" w:cs="Arial"/>
          <w:color w:val="000000"/>
          <w:sz w:val="21"/>
          <w:szCs w:val="21"/>
        </w:rPr>
      </w:pPr>
    </w:p>
    <w:p w:rsidR="00864BF3" w:rsidRPr="004B47A6" w:rsidRDefault="00864BF3"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4B47A6">
        <w:rPr>
          <w:rFonts w:ascii="Arial" w:hAnsi="Arial" w:cs="Arial"/>
          <w:color w:val="000000"/>
          <w:sz w:val="21"/>
          <w:szCs w:val="21"/>
        </w:rPr>
        <w:t>Promoting a positive pedestrian environment in the district,</w:t>
      </w:r>
    </w:p>
    <w:p w:rsidR="0057619A" w:rsidRPr="004B47A6" w:rsidRDefault="0057619A" w:rsidP="00C12CED">
      <w:pPr>
        <w:autoSpaceDE w:val="0"/>
        <w:autoSpaceDN w:val="0"/>
        <w:adjustRightInd w:val="0"/>
        <w:spacing w:after="0" w:line="240" w:lineRule="auto"/>
        <w:ind w:left="720"/>
        <w:rPr>
          <w:rFonts w:ascii="Arial" w:hAnsi="Arial" w:cs="Arial"/>
          <w:color w:val="000000"/>
          <w:sz w:val="21"/>
          <w:szCs w:val="21"/>
        </w:rPr>
      </w:pPr>
    </w:p>
    <w:p w:rsidR="00864BF3" w:rsidRPr="004B47A6" w:rsidRDefault="00864BF3"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4B47A6">
        <w:rPr>
          <w:rFonts w:ascii="Arial" w:hAnsi="Arial" w:cs="Arial"/>
          <w:color w:val="000000"/>
          <w:sz w:val="21"/>
          <w:szCs w:val="21"/>
        </w:rPr>
        <w:t>Facilitating integrated physical design,</w:t>
      </w:r>
    </w:p>
    <w:p w:rsidR="0057619A" w:rsidRPr="004B47A6" w:rsidRDefault="0057619A" w:rsidP="00C12CED">
      <w:pPr>
        <w:autoSpaceDE w:val="0"/>
        <w:autoSpaceDN w:val="0"/>
        <w:adjustRightInd w:val="0"/>
        <w:spacing w:after="0" w:line="240" w:lineRule="auto"/>
        <w:ind w:left="720"/>
        <w:rPr>
          <w:rFonts w:ascii="Arial" w:hAnsi="Arial" w:cs="Arial"/>
          <w:color w:val="000000"/>
          <w:sz w:val="21"/>
          <w:szCs w:val="21"/>
        </w:rPr>
      </w:pPr>
    </w:p>
    <w:p w:rsidR="00864BF3" w:rsidRPr="004B47A6" w:rsidRDefault="00864BF3"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4B47A6">
        <w:rPr>
          <w:rFonts w:ascii="Arial" w:hAnsi="Arial" w:cs="Arial"/>
          <w:color w:val="000000"/>
          <w:sz w:val="21"/>
          <w:szCs w:val="21"/>
        </w:rPr>
        <w:t>Promoting a high level of design quality,</w:t>
      </w:r>
    </w:p>
    <w:p w:rsidR="0057619A" w:rsidRPr="004B47A6" w:rsidRDefault="0057619A" w:rsidP="00C12CED">
      <w:pPr>
        <w:autoSpaceDE w:val="0"/>
        <w:autoSpaceDN w:val="0"/>
        <w:adjustRightInd w:val="0"/>
        <w:spacing w:after="0" w:line="240" w:lineRule="auto"/>
        <w:ind w:left="720"/>
        <w:rPr>
          <w:rFonts w:ascii="Arial" w:hAnsi="Arial" w:cs="Arial"/>
          <w:color w:val="000000"/>
          <w:sz w:val="21"/>
          <w:szCs w:val="21"/>
        </w:rPr>
      </w:pPr>
    </w:p>
    <w:p w:rsidR="00864BF3" w:rsidRPr="004B47A6" w:rsidRDefault="00864BF3"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4B47A6">
        <w:rPr>
          <w:rFonts w:ascii="Arial" w:hAnsi="Arial" w:cs="Arial"/>
          <w:color w:val="000000"/>
          <w:sz w:val="21"/>
          <w:szCs w:val="21"/>
        </w:rPr>
        <w:t>Encouraging the development of flexible space for small and emerging businesses,</w:t>
      </w:r>
    </w:p>
    <w:p w:rsidR="0057619A" w:rsidRPr="004B47A6" w:rsidRDefault="0057619A" w:rsidP="00C12CED">
      <w:pPr>
        <w:autoSpaceDE w:val="0"/>
        <w:autoSpaceDN w:val="0"/>
        <w:adjustRightInd w:val="0"/>
        <w:spacing w:after="0" w:line="240" w:lineRule="auto"/>
        <w:ind w:left="720"/>
        <w:rPr>
          <w:rFonts w:ascii="Arial" w:hAnsi="Arial" w:cs="Arial"/>
          <w:color w:val="000000"/>
          <w:sz w:val="21"/>
          <w:szCs w:val="21"/>
        </w:rPr>
      </w:pPr>
    </w:p>
    <w:p w:rsidR="00864BF3" w:rsidRPr="004B47A6" w:rsidRDefault="00864BF3"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4B47A6">
        <w:rPr>
          <w:rFonts w:ascii="Arial" w:hAnsi="Arial" w:cs="Arial"/>
          <w:color w:val="000000"/>
          <w:sz w:val="21"/>
          <w:szCs w:val="21"/>
        </w:rPr>
        <w:t>Facilitating development proposals responsive to current and future market conditions, and</w:t>
      </w:r>
    </w:p>
    <w:p w:rsidR="0057619A" w:rsidRPr="004B47A6" w:rsidRDefault="0057619A" w:rsidP="00C12CED">
      <w:pPr>
        <w:autoSpaceDE w:val="0"/>
        <w:autoSpaceDN w:val="0"/>
        <w:adjustRightInd w:val="0"/>
        <w:spacing w:after="0" w:line="240" w:lineRule="auto"/>
        <w:ind w:left="720"/>
        <w:rPr>
          <w:rFonts w:ascii="Arial" w:hAnsi="Arial" w:cs="Arial"/>
          <w:color w:val="000000"/>
          <w:sz w:val="21"/>
          <w:szCs w:val="21"/>
        </w:rPr>
      </w:pPr>
    </w:p>
    <w:p w:rsidR="00864BF3" w:rsidRDefault="00864BF3" w:rsidP="00303867">
      <w:pPr>
        <w:numPr>
          <w:ilvl w:val="1"/>
          <w:numId w:val="6"/>
        </w:numPr>
        <w:autoSpaceDE w:val="0"/>
        <w:autoSpaceDN w:val="0"/>
        <w:adjustRightInd w:val="0"/>
        <w:spacing w:after="0" w:line="240" w:lineRule="auto"/>
        <w:ind w:left="1890" w:hanging="450"/>
        <w:rPr>
          <w:rFonts w:ascii="Arial" w:hAnsi="Arial" w:cs="Arial"/>
          <w:color w:val="000000"/>
          <w:sz w:val="21"/>
          <w:szCs w:val="21"/>
        </w:rPr>
      </w:pPr>
      <w:r w:rsidRPr="004B47A6">
        <w:rPr>
          <w:rFonts w:ascii="Arial" w:hAnsi="Arial" w:cs="Arial"/>
          <w:color w:val="000000"/>
          <w:sz w:val="21"/>
          <w:szCs w:val="21"/>
        </w:rPr>
        <w:t>Encouraging the development of open spaces and parks within the district to accommodate workers,</w:t>
      </w:r>
      <w:r w:rsidR="003D4C8E">
        <w:rPr>
          <w:rFonts w:ascii="Arial" w:hAnsi="Arial" w:cs="Arial"/>
          <w:color w:val="000000"/>
          <w:sz w:val="21"/>
          <w:szCs w:val="21"/>
        </w:rPr>
        <w:t xml:space="preserve"> </w:t>
      </w:r>
      <w:r w:rsidRPr="004B47A6">
        <w:rPr>
          <w:rFonts w:ascii="Arial" w:hAnsi="Arial" w:cs="Arial"/>
          <w:color w:val="000000"/>
          <w:sz w:val="21"/>
          <w:szCs w:val="21"/>
        </w:rPr>
        <w:t xml:space="preserve">residents, </w:t>
      </w:r>
      <w:r w:rsidR="00D53AA1" w:rsidRPr="004B47A6">
        <w:rPr>
          <w:rFonts w:ascii="Arial" w:hAnsi="Arial" w:cs="Arial"/>
          <w:color w:val="000000"/>
          <w:sz w:val="21"/>
          <w:szCs w:val="21"/>
        </w:rPr>
        <w:t>pedestrians,</w:t>
      </w:r>
      <w:r w:rsidRPr="004B47A6">
        <w:rPr>
          <w:rFonts w:ascii="Arial" w:hAnsi="Arial" w:cs="Arial"/>
          <w:color w:val="000000"/>
          <w:sz w:val="21"/>
          <w:szCs w:val="21"/>
        </w:rPr>
        <w:t xml:space="preserve"> and shoppers.</w:t>
      </w:r>
    </w:p>
    <w:p w:rsidR="0081367C" w:rsidRDefault="0081367C" w:rsidP="0081367C">
      <w:pPr>
        <w:pStyle w:val="ListParagraph"/>
        <w:rPr>
          <w:rFonts w:ascii="Arial" w:hAnsi="Arial" w:cs="Arial"/>
          <w:color w:val="000000"/>
          <w:sz w:val="21"/>
          <w:szCs w:val="21"/>
        </w:rPr>
      </w:pPr>
    </w:p>
    <w:p w:rsidR="0081367C" w:rsidRDefault="0081367C" w:rsidP="0081367C">
      <w:pPr>
        <w:autoSpaceDE w:val="0"/>
        <w:autoSpaceDN w:val="0"/>
        <w:adjustRightInd w:val="0"/>
        <w:spacing w:after="0" w:line="240" w:lineRule="auto"/>
        <w:ind w:left="1890"/>
        <w:rPr>
          <w:rFonts w:ascii="Arial" w:hAnsi="Arial" w:cs="Arial"/>
          <w:color w:val="000000"/>
          <w:sz w:val="21"/>
          <w:szCs w:val="21"/>
        </w:rPr>
      </w:pPr>
    </w:p>
    <w:p w:rsidR="00AD43E3" w:rsidRPr="004B47A6" w:rsidRDefault="00AD43E3" w:rsidP="00C12CED">
      <w:pPr>
        <w:autoSpaceDE w:val="0"/>
        <w:autoSpaceDN w:val="0"/>
        <w:adjustRightInd w:val="0"/>
        <w:spacing w:after="0" w:line="240" w:lineRule="auto"/>
        <w:ind w:left="720"/>
        <w:rPr>
          <w:rFonts w:ascii="Arial" w:hAnsi="Arial" w:cs="Arial"/>
          <w:color w:val="000000"/>
          <w:sz w:val="21"/>
          <w:szCs w:val="21"/>
        </w:rPr>
      </w:pPr>
    </w:p>
    <w:p w:rsidR="00BC2221" w:rsidRPr="001569E0" w:rsidRDefault="002D64BD" w:rsidP="00303867">
      <w:pPr>
        <w:numPr>
          <w:ilvl w:val="0"/>
          <w:numId w:val="3"/>
        </w:numPr>
        <w:autoSpaceDE w:val="0"/>
        <w:autoSpaceDN w:val="0"/>
        <w:adjustRightInd w:val="0"/>
        <w:spacing w:after="0" w:line="240" w:lineRule="auto"/>
        <w:ind w:left="990" w:hanging="540"/>
        <w:rPr>
          <w:rFonts w:ascii="Arial" w:eastAsia="MS Mincho" w:hAnsi="Arial" w:cs="Arial"/>
          <w:b/>
          <w:sz w:val="21"/>
          <w:szCs w:val="21"/>
          <w:lang w:eastAsia="ja-JP"/>
        </w:rPr>
      </w:pPr>
      <w:r w:rsidRPr="001569E0">
        <w:rPr>
          <w:rFonts w:ascii="Arial" w:eastAsia="MS Mincho" w:hAnsi="Arial" w:cs="Arial"/>
          <w:b/>
          <w:bCs/>
          <w:sz w:val="21"/>
          <w:szCs w:val="21"/>
          <w:lang w:eastAsia="ja-JP"/>
        </w:rPr>
        <w:t xml:space="preserve"> </w:t>
      </w:r>
      <w:r w:rsidRPr="00D53AA1">
        <w:rPr>
          <w:rFonts w:ascii="Arial" w:hAnsi="Arial" w:cs="Arial"/>
          <w:b/>
          <w:bCs/>
          <w:color w:val="000000"/>
          <w:sz w:val="21"/>
          <w:szCs w:val="21"/>
        </w:rPr>
        <w:t>E</w:t>
      </w:r>
      <w:r w:rsidR="00155CB6" w:rsidRPr="00D53AA1">
        <w:rPr>
          <w:rFonts w:ascii="Arial" w:hAnsi="Arial" w:cs="Arial"/>
          <w:b/>
          <w:bCs/>
          <w:color w:val="000000"/>
          <w:sz w:val="21"/>
          <w:szCs w:val="21"/>
        </w:rPr>
        <w:t>stablishment</w:t>
      </w:r>
      <w:r w:rsidR="00183077" w:rsidRPr="00D53AA1">
        <w:rPr>
          <w:rFonts w:ascii="Arial" w:hAnsi="Arial" w:cs="Arial"/>
          <w:b/>
          <w:bCs/>
          <w:color w:val="000000"/>
          <w:sz w:val="21"/>
          <w:szCs w:val="21"/>
        </w:rPr>
        <w:t xml:space="preserve"> and Administration</w:t>
      </w:r>
    </w:p>
    <w:p w:rsidR="00BC2221" w:rsidRPr="00AD43E3" w:rsidRDefault="00155CB6" w:rsidP="00C12CED">
      <w:pPr>
        <w:autoSpaceDE w:val="0"/>
        <w:autoSpaceDN w:val="0"/>
        <w:adjustRightInd w:val="0"/>
        <w:spacing w:after="0" w:line="240" w:lineRule="auto"/>
        <w:rPr>
          <w:rFonts w:ascii="Arial" w:eastAsia="MS Mincho" w:hAnsi="Arial" w:cs="Arial"/>
          <w:sz w:val="21"/>
          <w:szCs w:val="21"/>
          <w:lang w:eastAsia="ja-JP"/>
        </w:rPr>
      </w:pPr>
      <w:r w:rsidRPr="00AD43E3">
        <w:rPr>
          <w:rFonts w:ascii="Arial" w:eastAsia="MS Mincho" w:hAnsi="Arial" w:cs="Arial"/>
          <w:sz w:val="21"/>
          <w:szCs w:val="21"/>
          <w:lang w:eastAsia="ja-JP"/>
        </w:rPr>
        <w:t xml:space="preserve"> </w:t>
      </w:r>
    </w:p>
    <w:p w:rsidR="00155CB6" w:rsidRPr="00AD43E3" w:rsidRDefault="00155CB6" w:rsidP="00303867">
      <w:pPr>
        <w:numPr>
          <w:ilvl w:val="0"/>
          <w:numId w:val="7"/>
        </w:numPr>
        <w:autoSpaceDE w:val="0"/>
        <w:autoSpaceDN w:val="0"/>
        <w:adjustRightInd w:val="0"/>
        <w:spacing w:after="0" w:line="240" w:lineRule="auto"/>
        <w:ind w:left="1350"/>
        <w:rPr>
          <w:rFonts w:ascii="Arial" w:eastAsia="MS Mincho" w:hAnsi="Arial" w:cs="Arial"/>
          <w:sz w:val="21"/>
          <w:szCs w:val="21"/>
          <w:lang w:eastAsia="ja-JP"/>
        </w:rPr>
      </w:pPr>
      <w:r w:rsidRPr="00AD43E3">
        <w:rPr>
          <w:rFonts w:ascii="Arial" w:eastAsia="MS Mincho" w:hAnsi="Arial" w:cs="Arial"/>
          <w:sz w:val="21"/>
          <w:szCs w:val="21"/>
          <w:lang w:eastAsia="ja-JP"/>
        </w:rPr>
        <w:t xml:space="preserve">The </w:t>
      </w:r>
      <w:r w:rsidR="002D2C43" w:rsidRPr="00AD43E3">
        <w:rPr>
          <w:rFonts w:ascii="Arial" w:eastAsia="MS Mincho" w:hAnsi="Arial" w:cs="Arial"/>
          <w:sz w:val="21"/>
          <w:szCs w:val="21"/>
          <w:lang w:eastAsia="ja-JP"/>
        </w:rPr>
        <w:t>Mixed Use</w:t>
      </w:r>
      <w:r w:rsidRPr="00AD43E3">
        <w:rPr>
          <w:rFonts w:ascii="Arial" w:eastAsia="MS Mincho" w:hAnsi="Arial" w:cs="Arial"/>
          <w:sz w:val="21"/>
          <w:szCs w:val="21"/>
          <w:lang w:eastAsia="ja-JP"/>
        </w:rPr>
        <w:t xml:space="preserve"> Overlay District is an overlay district that is superimposed over </w:t>
      </w:r>
      <w:r w:rsidR="002D2C43" w:rsidRPr="00AD43E3">
        <w:rPr>
          <w:rFonts w:ascii="Arial" w:eastAsia="MS Mincho" w:hAnsi="Arial" w:cs="Arial"/>
          <w:sz w:val="21"/>
          <w:szCs w:val="21"/>
          <w:lang w:eastAsia="ja-JP"/>
        </w:rPr>
        <w:t xml:space="preserve">the underlying zoning districts </w:t>
      </w:r>
      <w:r w:rsidRPr="00AD43E3">
        <w:rPr>
          <w:rFonts w:ascii="Arial" w:eastAsia="MS Mincho" w:hAnsi="Arial" w:cs="Arial"/>
          <w:sz w:val="21"/>
          <w:szCs w:val="21"/>
          <w:lang w:eastAsia="ja-JP"/>
        </w:rPr>
        <w:t>and is shown on the Zoning Map</w:t>
      </w:r>
      <w:r w:rsidR="00BC2221" w:rsidRPr="00AD43E3">
        <w:rPr>
          <w:rFonts w:ascii="Arial" w:eastAsia="MS Mincho" w:hAnsi="Arial" w:cs="Arial"/>
          <w:sz w:val="21"/>
          <w:szCs w:val="21"/>
          <w:lang w:eastAsia="ja-JP"/>
        </w:rPr>
        <w:t xml:space="preserve"> </w:t>
      </w:r>
      <w:r w:rsidRPr="00AD43E3">
        <w:rPr>
          <w:rFonts w:ascii="Arial" w:eastAsia="MS Mincho" w:hAnsi="Arial" w:cs="Arial"/>
          <w:sz w:val="21"/>
          <w:szCs w:val="21"/>
          <w:lang w:eastAsia="ja-JP"/>
        </w:rPr>
        <w:t xml:space="preserve">as set forth on the map entitled </w:t>
      </w:r>
      <w:r w:rsidR="002D2C43" w:rsidRPr="00AD43E3">
        <w:rPr>
          <w:rFonts w:ascii="Arial" w:eastAsia="MS Mincho" w:hAnsi="Arial" w:cs="Arial"/>
          <w:sz w:val="21"/>
          <w:szCs w:val="21"/>
          <w:lang w:eastAsia="ja-JP"/>
        </w:rPr>
        <w:t xml:space="preserve">“Mixed Use </w:t>
      </w:r>
      <w:r w:rsidRPr="00AD43E3">
        <w:rPr>
          <w:rFonts w:ascii="Arial" w:eastAsia="MS Mincho" w:hAnsi="Arial" w:cs="Arial"/>
          <w:sz w:val="21"/>
          <w:szCs w:val="21"/>
          <w:lang w:eastAsia="ja-JP"/>
        </w:rPr>
        <w:t>Overlay District</w:t>
      </w:r>
      <w:r w:rsidR="002D2C43" w:rsidRPr="00AD43E3">
        <w:rPr>
          <w:rFonts w:ascii="Arial" w:eastAsia="MS Mincho" w:hAnsi="Arial" w:cs="Arial"/>
          <w:sz w:val="21"/>
          <w:szCs w:val="21"/>
          <w:lang w:eastAsia="ja-JP"/>
        </w:rPr>
        <w:t>”</w:t>
      </w:r>
      <w:r w:rsidRPr="00AD43E3">
        <w:rPr>
          <w:rFonts w:ascii="Arial" w:eastAsia="MS Mincho" w:hAnsi="Arial" w:cs="Arial"/>
          <w:sz w:val="21"/>
          <w:szCs w:val="21"/>
          <w:lang w:eastAsia="ja-JP"/>
        </w:rPr>
        <w:t>, dated</w:t>
      </w:r>
      <w:r w:rsidR="00BC2221" w:rsidRPr="00AD43E3">
        <w:rPr>
          <w:rFonts w:ascii="Arial" w:eastAsia="MS Mincho" w:hAnsi="Arial" w:cs="Arial"/>
          <w:sz w:val="21"/>
          <w:szCs w:val="21"/>
          <w:lang w:eastAsia="ja-JP"/>
        </w:rPr>
        <w:t xml:space="preserve"> </w:t>
      </w:r>
      <w:r w:rsidR="009E306C">
        <w:rPr>
          <w:rFonts w:ascii="Arial" w:eastAsia="MS Mincho" w:hAnsi="Arial" w:cs="Arial"/>
          <w:sz w:val="21"/>
          <w:szCs w:val="21"/>
          <w:lang w:eastAsia="ja-JP"/>
        </w:rPr>
        <w:t>_________</w:t>
      </w:r>
      <w:r w:rsidR="00AD43E3">
        <w:rPr>
          <w:rFonts w:ascii="Arial" w:eastAsia="MS Mincho" w:hAnsi="Arial" w:cs="Arial"/>
          <w:sz w:val="21"/>
          <w:szCs w:val="21"/>
          <w:lang w:eastAsia="ja-JP"/>
        </w:rPr>
        <w:t xml:space="preserve"> 201</w:t>
      </w:r>
      <w:r w:rsidR="009E306C">
        <w:rPr>
          <w:rFonts w:ascii="Arial" w:eastAsia="MS Mincho" w:hAnsi="Arial" w:cs="Arial"/>
          <w:sz w:val="21"/>
          <w:szCs w:val="21"/>
          <w:lang w:eastAsia="ja-JP"/>
        </w:rPr>
        <w:t>4</w:t>
      </w:r>
      <w:r w:rsidRPr="00AD43E3">
        <w:rPr>
          <w:rFonts w:ascii="Arial" w:eastAsia="MS Mincho" w:hAnsi="Arial" w:cs="Arial"/>
          <w:sz w:val="21"/>
          <w:szCs w:val="21"/>
          <w:lang w:eastAsia="ja-JP"/>
        </w:rPr>
        <w:t xml:space="preserve">, prepared by </w:t>
      </w:r>
      <w:r w:rsidR="002D2C43" w:rsidRPr="00AD43E3">
        <w:rPr>
          <w:rFonts w:ascii="Arial" w:eastAsia="MS Mincho" w:hAnsi="Arial" w:cs="Arial"/>
          <w:sz w:val="21"/>
          <w:szCs w:val="21"/>
          <w:lang w:eastAsia="ja-JP"/>
        </w:rPr>
        <w:t>Pioneer Valley Planning Commission</w:t>
      </w:r>
      <w:r w:rsidRPr="00AD43E3">
        <w:rPr>
          <w:rFonts w:ascii="Arial" w:eastAsia="MS Mincho" w:hAnsi="Arial" w:cs="Arial"/>
          <w:sz w:val="21"/>
          <w:szCs w:val="21"/>
          <w:lang w:eastAsia="ja-JP"/>
        </w:rPr>
        <w:t>. This map is here</w:t>
      </w:r>
      <w:r w:rsidR="00183077" w:rsidRPr="00AD43E3">
        <w:rPr>
          <w:rFonts w:ascii="Arial" w:eastAsia="MS Mincho" w:hAnsi="Arial" w:cs="Arial"/>
          <w:sz w:val="21"/>
          <w:szCs w:val="21"/>
          <w:lang w:eastAsia="ja-JP"/>
        </w:rPr>
        <w:t>by made a part of the Zoning By</w:t>
      </w:r>
      <w:r w:rsidRPr="00AD43E3">
        <w:rPr>
          <w:rFonts w:ascii="Arial" w:eastAsia="MS Mincho" w:hAnsi="Arial" w:cs="Arial"/>
          <w:sz w:val="21"/>
          <w:szCs w:val="21"/>
          <w:lang w:eastAsia="ja-JP"/>
        </w:rPr>
        <w:t>law</w:t>
      </w:r>
      <w:r w:rsidR="003D2DE2">
        <w:rPr>
          <w:rFonts w:ascii="Arial" w:eastAsia="MS Mincho" w:hAnsi="Arial" w:cs="Arial"/>
          <w:sz w:val="21"/>
          <w:szCs w:val="21"/>
          <w:lang w:eastAsia="ja-JP"/>
        </w:rPr>
        <w:t>/Ordinance</w:t>
      </w:r>
      <w:r w:rsidRPr="00AD43E3">
        <w:rPr>
          <w:rFonts w:ascii="Arial" w:eastAsia="MS Mincho" w:hAnsi="Arial" w:cs="Arial"/>
          <w:sz w:val="21"/>
          <w:szCs w:val="21"/>
          <w:lang w:eastAsia="ja-JP"/>
        </w:rPr>
        <w:t xml:space="preserve"> and is on file</w:t>
      </w:r>
      <w:r w:rsidR="002D2C43" w:rsidRPr="00AD43E3">
        <w:rPr>
          <w:rFonts w:ascii="Arial" w:eastAsia="MS Mincho" w:hAnsi="Arial" w:cs="Arial"/>
          <w:sz w:val="21"/>
          <w:szCs w:val="21"/>
          <w:lang w:eastAsia="ja-JP"/>
        </w:rPr>
        <w:t xml:space="preserve"> in the Office of the Town</w:t>
      </w:r>
      <w:r w:rsidR="00C64048">
        <w:rPr>
          <w:rFonts w:ascii="Arial" w:eastAsia="MS Mincho" w:hAnsi="Arial" w:cs="Arial"/>
          <w:sz w:val="21"/>
          <w:szCs w:val="21"/>
          <w:lang w:eastAsia="ja-JP"/>
        </w:rPr>
        <w:t>/City</w:t>
      </w:r>
      <w:r w:rsidRPr="00AD43E3">
        <w:rPr>
          <w:rFonts w:ascii="Arial" w:eastAsia="MS Mincho" w:hAnsi="Arial" w:cs="Arial"/>
          <w:sz w:val="21"/>
          <w:szCs w:val="21"/>
          <w:lang w:eastAsia="ja-JP"/>
        </w:rPr>
        <w:t xml:space="preserve"> Clerk.</w:t>
      </w:r>
    </w:p>
    <w:p w:rsidR="00D559E2" w:rsidRPr="00AD43E3" w:rsidRDefault="00D559E2" w:rsidP="00C12CED">
      <w:pPr>
        <w:autoSpaceDE w:val="0"/>
        <w:autoSpaceDN w:val="0"/>
        <w:adjustRightInd w:val="0"/>
        <w:spacing w:after="0" w:line="240" w:lineRule="auto"/>
        <w:rPr>
          <w:rFonts w:ascii="Arial" w:eastAsia="MS Mincho" w:hAnsi="Arial" w:cs="Arial"/>
          <w:sz w:val="21"/>
          <w:szCs w:val="21"/>
          <w:lang w:eastAsia="ja-JP"/>
        </w:rPr>
      </w:pPr>
    </w:p>
    <w:p w:rsidR="00D559E2" w:rsidRPr="00AD43E3" w:rsidRDefault="00D559E2" w:rsidP="00303867">
      <w:pPr>
        <w:numPr>
          <w:ilvl w:val="0"/>
          <w:numId w:val="7"/>
        </w:numPr>
        <w:autoSpaceDE w:val="0"/>
        <w:autoSpaceDN w:val="0"/>
        <w:adjustRightInd w:val="0"/>
        <w:spacing w:after="0" w:line="240" w:lineRule="auto"/>
        <w:ind w:left="1350"/>
        <w:rPr>
          <w:rFonts w:ascii="Arial" w:eastAsia="MS Mincho" w:hAnsi="Arial" w:cs="Arial"/>
          <w:sz w:val="21"/>
          <w:szCs w:val="21"/>
          <w:lang w:eastAsia="ja-JP"/>
        </w:rPr>
      </w:pPr>
      <w:r w:rsidRPr="00AD43E3">
        <w:rPr>
          <w:rFonts w:ascii="Arial" w:eastAsia="MS Mincho" w:hAnsi="Arial" w:cs="Arial"/>
          <w:sz w:val="21"/>
          <w:szCs w:val="21"/>
          <w:lang w:eastAsia="ja-JP"/>
        </w:rPr>
        <w:t xml:space="preserve">The regulations for use, dimension, and all other provisions of the Zoning </w:t>
      </w:r>
      <w:r w:rsidR="00530396">
        <w:rPr>
          <w:rFonts w:ascii="Arial" w:eastAsia="MS Mincho" w:hAnsi="Arial" w:cs="Arial"/>
          <w:sz w:val="21"/>
          <w:szCs w:val="21"/>
          <w:lang w:eastAsia="ja-JP"/>
        </w:rPr>
        <w:t>Bylaw/Ordinance</w:t>
      </w:r>
      <w:r w:rsidRPr="00AD43E3">
        <w:rPr>
          <w:rFonts w:ascii="Arial" w:eastAsia="MS Mincho" w:hAnsi="Arial" w:cs="Arial"/>
          <w:sz w:val="21"/>
          <w:szCs w:val="21"/>
          <w:lang w:eastAsia="ja-JP"/>
        </w:rPr>
        <w:t xml:space="preserve"> governing the underlying zoning district(s) shall remain in full force, except for those Mixed Use projects undergoing development pursuant to this Section 6.6. Within the boundaries of the </w:t>
      </w:r>
      <w:r w:rsidR="00396E89" w:rsidRPr="00AD43E3">
        <w:rPr>
          <w:rFonts w:ascii="Arial" w:eastAsia="MS Mincho" w:hAnsi="Arial" w:cs="Arial"/>
          <w:sz w:val="21"/>
          <w:szCs w:val="21"/>
          <w:lang w:eastAsia="ja-JP"/>
        </w:rPr>
        <w:t>Mixed Use Overlay District</w:t>
      </w:r>
      <w:r w:rsidRPr="00AD43E3">
        <w:rPr>
          <w:rFonts w:ascii="Arial" w:eastAsia="MS Mincho" w:hAnsi="Arial" w:cs="Arial"/>
          <w:sz w:val="21"/>
          <w:szCs w:val="21"/>
          <w:lang w:eastAsia="ja-JP"/>
        </w:rPr>
        <w:t xml:space="preserve">, a developer may elect either to develop a Project in accordance with the requirements of the </w:t>
      </w:r>
      <w:r w:rsidR="00FD6412" w:rsidRPr="00AD43E3">
        <w:rPr>
          <w:rFonts w:ascii="Arial" w:eastAsia="MS Mincho" w:hAnsi="Arial" w:cs="Arial"/>
          <w:sz w:val="21"/>
          <w:szCs w:val="21"/>
          <w:lang w:eastAsia="ja-JP"/>
        </w:rPr>
        <w:t>Mixed Use</w:t>
      </w:r>
      <w:r w:rsidRPr="00AD43E3">
        <w:rPr>
          <w:rFonts w:ascii="Arial" w:eastAsia="MS Mincho" w:hAnsi="Arial" w:cs="Arial"/>
          <w:sz w:val="21"/>
          <w:szCs w:val="21"/>
          <w:lang w:eastAsia="ja-JP"/>
        </w:rPr>
        <w:t xml:space="preserve"> Zoning, or to develop a project in accordance with requirements of the regulations for use, dimension, and all other provisions of the Zoning </w:t>
      </w:r>
      <w:r w:rsidR="00530396">
        <w:rPr>
          <w:rFonts w:ascii="Arial" w:eastAsia="MS Mincho" w:hAnsi="Arial" w:cs="Arial"/>
          <w:sz w:val="21"/>
          <w:szCs w:val="21"/>
          <w:lang w:eastAsia="ja-JP"/>
        </w:rPr>
        <w:t>Bylaw/Ordinance</w:t>
      </w:r>
      <w:r w:rsidRPr="00AD43E3">
        <w:rPr>
          <w:rFonts w:ascii="Arial" w:eastAsia="MS Mincho" w:hAnsi="Arial" w:cs="Arial"/>
          <w:sz w:val="21"/>
          <w:szCs w:val="21"/>
          <w:lang w:eastAsia="ja-JP"/>
        </w:rPr>
        <w:t xml:space="preserve"> governing the underlying zoning district(s).</w:t>
      </w:r>
    </w:p>
    <w:p w:rsidR="004C3055" w:rsidRPr="00AD43E3" w:rsidRDefault="004C3055" w:rsidP="00C12CED">
      <w:pPr>
        <w:autoSpaceDE w:val="0"/>
        <w:autoSpaceDN w:val="0"/>
        <w:adjustRightInd w:val="0"/>
        <w:spacing w:after="0" w:line="240" w:lineRule="auto"/>
        <w:rPr>
          <w:rFonts w:ascii="Arial" w:eastAsia="MS Mincho" w:hAnsi="Arial" w:cs="Arial"/>
          <w:bCs/>
          <w:sz w:val="21"/>
          <w:szCs w:val="21"/>
          <w:lang w:eastAsia="ja-JP"/>
        </w:rPr>
      </w:pPr>
    </w:p>
    <w:p w:rsidR="004C3055" w:rsidRPr="00AD43E3" w:rsidRDefault="004C3055" w:rsidP="00303867">
      <w:pPr>
        <w:numPr>
          <w:ilvl w:val="0"/>
          <w:numId w:val="7"/>
        </w:numPr>
        <w:autoSpaceDE w:val="0"/>
        <w:autoSpaceDN w:val="0"/>
        <w:adjustRightInd w:val="0"/>
        <w:spacing w:after="0" w:line="240" w:lineRule="auto"/>
        <w:ind w:left="1350"/>
        <w:rPr>
          <w:rFonts w:ascii="Arial" w:eastAsia="MS Mincho" w:hAnsi="Arial" w:cs="Arial"/>
          <w:sz w:val="21"/>
          <w:szCs w:val="21"/>
          <w:lang w:eastAsia="ja-JP"/>
        </w:rPr>
      </w:pPr>
      <w:r w:rsidRPr="00AD43E3">
        <w:rPr>
          <w:rFonts w:ascii="Arial" w:eastAsia="MS Mincho" w:hAnsi="Arial" w:cs="Arial"/>
          <w:sz w:val="21"/>
          <w:szCs w:val="21"/>
          <w:lang w:eastAsia="ja-JP"/>
        </w:rPr>
        <w:t xml:space="preserve">An applicant may seek development of a Project located within the </w:t>
      </w:r>
      <w:r w:rsidR="00F14529" w:rsidRPr="00AD43E3">
        <w:rPr>
          <w:rFonts w:ascii="Arial" w:eastAsia="MS Mincho" w:hAnsi="Arial" w:cs="Arial"/>
          <w:sz w:val="21"/>
          <w:szCs w:val="21"/>
          <w:lang w:eastAsia="ja-JP"/>
        </w:rPr>
        <w:t>Mixed Use Overlay District</w:t>
      </w:r>
      <w:r w:rsidRPr="00AD43E3">
        <w:rPr>
          <w:rFonts w:ascii="Arial" w:eastAsia="MS Mincho" w:hAnsi="Arial" w:cs="Arial"/>
          <w:sz w:val="21"/>
          <w:szCs w:val="21"/>
          <w:lang w:eastAsia="ja-JP"/>
        </w:rPr>
        <w:t xml:space="preserve"> in accor</w:t>
      </w:r>
      <w:r w:rsidR="00F14529" w:rsidRPr="00AD43E3">
        <w:rPr>
          <w:rFonts w:ascii="Arial" w:eastAsia="MS Mincho" w:hAnsi="Arial" w:cs="Arial"/>
          <w:sz w:val="21"/>
          <w:szCs w:val="21"/>
          <w:lang w:eastAsia="ja-JP"/>
        </w:rPr>
        <w:t>dance with the provisions of</w:t>
      </w:r>
      <w:r w:rsidRPr="00AD43E3">
        <w:rPr>
          <w:rFonts w:ascii="Arial" w:eastAsia="MS Mincho" w:hAnsi="Arial" w:cs="Arial"/>
          <w:sz w:val="21"/>
          <w:szCs w:val="21"/>
          <w:lang w:eastAsia="ja-JP"/>
        </w:rPr>
        <w:t xml:space="preserve"> this</w:t>
      </w:r>
      <w:r w:rsidR="00396E89" w:rsidRPr="00AD43E3">
        <w:rPr>
          <w:rFonts w:ascii="Arial" w:eastAsia="MS Mincho" w:hAnsi="Arial" w:cs="Arial"/>
          <w:sz w:val="21"/>
          <w:szCs w:val="21"/>
          <w:lang w:eastAsia="ja-JP"/>
        </w:rPr>
        <w:t xml:space="preserve"> </w:t>
      </w:r>
      <w:r w:rsidRPr="00AD43E3">
        <w:rPr>
          <w:rFonts w:ascii="Arial" w:eastAsia="MS Mincho" w:hAnsi="Arial" w:cs="Arial"/>
          <w:sz w:val="21"/>
          <w:szCs w:val="21"/>
          <w:lang w:eastAsia="ja-JP"/>
        </w:rPr>
        <w:t xml:space="preserve">Section </w:t>
      </w:r>
      <w:r w:rsidR="00F14529" w:rsidRPr="00AD43E3">
        <w:rPr>
          <w:rFonts w:ascii="Arial" w:eastAsia="MS Mincho" w:hAnsi="Arial" w:cs="Arial"/>
          <w:sz w:val="21"/>
          <w:szCs w:val="21"/>
          <w:lang w:eastAsia="ja-JP"/>
        </w:rPr>
        <w:t>6.6,</w:t>
      </w:r>
      <w:r w:rsidRPr="00AD43E3">
        <w:rPr>
          <w:rFonts w:ascii="Arial" w:eastAsia="MS Mincho" w:hAnsi="Arial" w:cs="Arial"/>
          <w:sz w:val="21"/>
          <w:szCs w:val="21"/>
          <w:lang w:eastAsia="ja-JP"/>
        </w:rPr>
        <w:t xml:space="preserve"> including a request for </w:t>
      </w:r>
      <w:r w:rsidR="00183077" w:rsidRPr="00AD43E3">
        <w:rPr>
          <w:rFonts w:ascii="Arial" w:eastAsia="MS Mincho" w:hAnsi="Arial" w:cs="Arial"/>
          <w:sz w:val="21"/>
          <w:szCs w:val="21"/>
          <w:lang w:eastAsia="ja-JP"/>
        </w:rPr>
        <w:t xml:space="preserve">a Special Permit with Site </w:t>
      </w:r>
      <w:r w:rsidRPr="00AD43E3">
        <w:rPr>
          <w:rFonts w:ascii="Arial" w:eastAsia="MS Mincho" w:hAnsi="Arial" w:cs="Arial"/>
          <w:sz w:val="21"/>
          <w:szCs w:val="21"/>
          <w:lang w:eastAsia="ja-JP"/>
        </w:rPr>
        <w:t>Plan A</w:t>
      </w:r>
      <w:r w:rsidR="00183077" w:rsidRPr="00AD43E3">
        <w:rPr>
          <w:rFonts w:ascii="Arial" w:eastAsia="MS Mincho" w:hAnsi="Arial" w:cs="Arial"/>
          <w:sz w:val="21"/>
          <w:szCs w:val="21"/>
          <w:lang w:eastAsia="ja-JP"/>
        </w:rPr>
        <w:t>pproval</w:t>
      </w:r>
      <w:r w:rsidRPr="00AD43E3">
        <w:rPr>
          <w:rFonts w:ascii="Arial" w:eastAsia="MS Mincho" w:hAnsi="Arial" w:cs="Arial"/>
          <w:sz w:val="21"/>
          <w:szCs w:val="21"/>
          <w:lang w:eastAsia="ja-JP"/>
        </w:rPr>
        <w:t xml:space="preserve">. </w:t>
      </w:r>
    </w:p>
    <w:p w:rsidR="00D559E2" w:rsidRPr="00AD43E3" w:rsidRDefault="00D559E2" w:rsidP="00C12CED">
      <w:pPr>
        <w:autoSpaceDE w:val="0"/>
        <w:autoSpaceDN w:val="0"/>
        <w:adjustRightInd w:val="0"/>
        <w:spacing w:after="0" w:line="240" w:lineRule="auto"/>
        <w:rPr>
          <w:rFonts w:ascii="Arial" w:eastAsia="MS Mincho" w:hAnsi="Arial" w:cs="Arial"/>
          <w:bCs/>
          <w:sz w:val="21"/>
          <w:szCs w:val="21"/>
          <w:lang w:eastAsia="ja-JP"/>
        </w:rPr>
      </w:pPr>
    </w:p>
    <w:p w:rsidR="0081367C" w:rsidRDefault="00F14529" w:rsidP="0081367C">
      <w:pPr>
        <w:numPr>
          <w:ilvl w:val="0"/>
          <w:numId w:val="7"/>
        </w:numPr>
        <w:autoSpaceDE w:val="0"/>
        <w:autoSpaceDN w:val="0"/>
        <w:adjustRightInd w:val="0"/>
        <w:spacing w:after="0" w:line="240" w:lineRule="auto"/>
        <w:ind w:left="1350"/>
        <w:rPr>
          <w:rFonts w:ascii="Arial" w:eastAsia="MS Mincho" w:hAnsi="Arial" w:cs="Arial"/>
          <w:sz w:val="21"/>
          <w:szCs w:val="21"/>
          <w:lang w:eastAsia="ja-JP"/>
        </w:rPr>
      </w:pPr>
      <w:r w:rsidRPr="0081367C">
        <w:rPr>
          <w:rFonts w:ascii="Arial" w:eastAsia="MS Mincho" w:hAnsi="Arial" w:cs="Arial"/>
          <w:sz w:val="21"/>
          <w:szCs w:val="21"/>
          <w:lang w:eastAsia="ja-JP"/>
        </w:rPr>
        <w:t>The provisions of this Section 6.6</w:t>
      </w:r>
      <w:r w:rsidR="004C3055" w:rsidRPr="0081367C">
        <w:rPr>
          <w:rFonts w:ascii="Arial" w:eastAsia="MS Mincho" w:hAnsi="Arial" w:cs="Arial"/>
          <w:sz w:val="21"/>
          <w:szCs w:val="21"/>
          <w:lang w:eastAsia="ja-JP"/>
        </w:rPr>
        <w:t xml:space="preserve"> shall</w:t>
      </w:r>
      <w:r w:rsidRPr="0081367C">
        <w:rPr>
          <w:rFonts w:ascii="Arial" w:eastAsia="MS Mincho" w:hAnsi="Arial" w:cs="Arial"/>
          <w:sz w:val="21"/>
          <w:szCs w:val="21"/>
          <w:lang w:eastAsia="ja-JP"/>
        </w:rPr>
        <w:t xml:space="preserve"> </w:t>
      </w:r>
      <w:r w:rsidR="004C3055" w:rsidRPr="0081367C">
        <w:rPr>
          <w:rFonts w:ascii="Arial" w:eastAsia="MS Mincho" w:hAnsi="Arial" w:cs="Arial"/>
          <w:sz w:val="21"/>
          <w:szCs w:val="21"/>
          <w:lang w:eastAsia="ja-JP"/>
        </w:rPr>
        <w:t xml:space="preserve">be administered by the </w:t>
      </w:r>
      <w:r w:rsidRPr="0081367C">
        <w:rPr>
          <w:rFonts w:ascii="Arial" w:eastAsia="MS Mincho" w:hAnsi="Arial" w:cs="Arial"/>
          <w:sz w:val="21"/>
          <w:szCs w:val="21"/>
          <w:lang w:eastAsia="ja-JP"/>
        </w:rPr>
        <w:t>Planning Board</w:t>
      </w:r>
      <w:r w:rsidR="004C3055" w:rsidRPr="0081367C">
        <w:rPr>
          <w:rFonts w:ascii="Arial" w:eastAsia="MS Mincho" w:hAnsi="Arial" w:cs="Arial"/>
          <w:sz w:val="21"/>
          <w:szCs w:val="21"/>
          <w:lang w:eastAsia="ja-JP"/>
        </w:rPr>
        <w:t xml:space="preserve">, except as otherwise provided herein. </w:t>
      </w:r>
    </w:p>
    <w:p w:rsidR="0081367C" w:rsidRPr="0081367C" w:rsidRDefault="0081367C" w:rsidP="0081367C">
      <w:pPr>
        <w:numPr>
          <w:ilvl w:val="0"/>
          <w:numId w:val="7"/>
        </w:numPr>
        <w:autoSpaceDE w:val="0"/>
        <w:autoSpaceDN w:val="0"/>
        <w:adjustRightInd w:val="0"/>
        <w:spacing w:before="240" w:after="0" w:line="240" w:lineRule="auto"/>
        <w:ind w:left="1350"/>
        <w:rPr>
          <w:rFonts w:ascii="Arial" w:eastAsia="MS Mincho" w:hAnsi="Arial" w:cs="Arial"/>
          <w:sz w:val="21"/>
          <w:szCs w:val="21"/>
          <w:lang w:eastAsia="ja-JP"/>
        </w:rPr>
      </w:pPr>
      <w:r>
        <w:rPr>
          <w:rFonts w:ascii="Arial" w:eastAsia="MS Mincho" w:hAnsi="Arial" w:cs="Arial"/>
          <w:sz w:val="21"/>
          <w:szCs w:val="21"/>
          <w:lang w:eastAsia="ja-JP"/>
        </w:rPr>
        <w:t>The Planning Board may waive any information requirements it judges to be unnecessary to the review of a particular plan.  Such waiver decisions must be documented in writing by the Planning Board.</w:t>
      </w:r>
    </w:p>
    <w:p w:rsidR="0081367C" w:rsidRPr="00AD43E3" w:rsidRDefault="0081367C" w:rsidP="0081367C">
      <w:pPr>
        <w:autoSpaceDE w:val="0"/>
        <w:autoSpaceDN w:val="0"/>
        <w:adjustRightInd w:val="0"/>
        <w:spacing w:after="0" w:line="240" w:lineRule="auto"/>
        <w:ind w:left="1350"/>
        <w:rPr>
          <w:rFonts w:ascii="Arial" w:eastAsia="MS Mincho" w:hAnsi="Arial" w:cs="Arial"/>
          <w:sz w:val="21"/>
          <w:szCs w:val="21"/>
          <w:lang w:eastAsia="ja-JP"/>
        </w:rPr>
      </w:pPr>
    </w:p>
    <w:p w:rsidR="00864BF3" w:rsidRPr="004B47A6" w:rsidRDefault="00864BF3" w:rsidP="00303867">
      <w:pPr>
        <w:numPr>
          <w:ilvl w:val="0"/>
          <w:numId w:val="3"/>
        </w:numPr>
        <w:autoSpaceDE w:val="0"/>
        <w:autoSpaceDN w:val="0"/>
        <w:adjustRightInd w:val="0"/>
        <w:spacing w:after="0" w:line="240" w:lineRule="auto"/>
        <w:ind w:left="990" w:hanging="540"/>
        <w:rPr>
          <w:rFonts w:ascii="Arial" w:hAnsi="Arial" w:cs="Arial"/>
          <w:b/>
          <w:bCs/>
          <w:color w:val="000000"/>
          <w:sz w:val="21"/>
          <w:szCs w:val="21"/>
        </w:rPr>
      </w:pPr>
      <w:r w:rsidRPr="004B47A6">
        <w:rPr>
          <w:rFonts w:ascii="Arial" w:hAnsi="Arial" w:cs="Arial"/>
          <w:b/>
          <w:bCs/>
          <w:color w:val="000000"/>
          <w:sz w:val="21"/>
          <w:szCs w:val="21"/>
        </w:rPr>
        <w:t>Definitions</w:t>
      </w:r>
    </w:p>
    <w:p w:rsidR="0057619A" w:rsidRPr="004B47A6" w:rsidRDefault="0057619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8"/>
        </w:numPr>
        <w:autoSpaceDE w:val="0"/>
        <w:autoSpaceDN w:val="0"/>
        <w:adjustRightInd w:val="0"/>
        <w:spacing w:after="0" w:line="240" w:lineRule="auto"/>
        <w:ind w:left="1350"/>
        <w:rPr>
          <w:rFonts w:ascii="Arial" w:hAnsi="Arial" w:cs="Arial"/>
          <w:color w:val="000000"/>
          <w:sz w:val="21"/>
          <w:szCs w:val="21"/>
        </w:rPr>
      </w:pPr>
      <w:r w:rsidRPr="004B47A6">
        <w:rPr>
          <w:rFonts w:ascii="Arial" w:hAnsi="Arial" w:cs="Arial"/>
          <w:color w:val="000000"/>
          <w:sz w:val="21"/>
          <w:szCs w:val="21"/>
        </w:rPr>
        <w:t>The following definitions shall apply to all mixed use applica</w:t>
      </w:r>
      <w:r w:rsidR="00876D37">
        <w:rPr>
          <w:rFonts w:ascii="Arial" w:hAnsi="Arial" w:cs="Arial"/>
          <w:color w:val="000000"/>
          <w:sz w:val="21"/>
          <w:szCs w:val="21"/>
        </w:rPr>
        <w:t xml:space="preserve">tions under these zoning </w:t>
      </w:r>
      <w:r w:rsidR="00530396">
        <w:rPr>
          <w:rFonts w:ascii="Arial" w:hAnsi="Arial" w:cs="Arial"/>
          <w:color w:val="000000"/>
          <w:sz w:val="21"/>
          <w:szCs w:val="21"/>
        </w:rPr>
        <w:t>Bylaws/Ordinance</w:t>
      </w:r>
      <w:r w:rsidR="00876D37">
        <w:rPr>
          <w:rFonts w:ascii="Arial" w:hAnsi="Arial" w:cs="Arial"/>
          <w:color w:val="000000"/>
          <w:sz w:val="21"/>
          <w:szCs w:val="21"/>
        </w:rPr>
        <w:t>s:</w:t>
      </w:r>
    </w:p>
    <w:p w:rsidR="0057619A" w:rsidRPr="004B47A6" w:rsidRDefault="0057619A" w:rsidP="00C12CED">
      <w:pPr>
        <w:autoSpaceDE w:val="0"/>
        <w:autoSpaceDN w:val="0"/>
        <w:adjustRightInd w:val="0"/>
        <w:spacing w:after="0" w:line="240" w:lineRule="auto"/>
        <w:rPr>
          <w:rFonts w:ascii="Arial" w:hAnsi="Arial" w:cs="Arial"/>
          <w:color w:val="000000"/>
          <w:sz w:val="21"/>
          <w:szCs w:val="21"/>
        </w:rPr>
      </w:pPr>
    </w:p>
    <w:p w:rsidR="00E374B6" w:rsidRPr="00113EC7" w:rsidRDefault="00E374B6" w:rsidP="00E374B6">
      <w:pPr>
        <w:numPr>
          <w:ilvl w:val="0"/>
          <w:numId w:val="9"/>
        </w:numPr>
        <w:autoSpaceDE w:val="0"/>
        <w:autoSpaceDN w:val="0"/>
        <w:adjustRightInd w:val="0"/>
        <w:spacing w:after="0" w:line="240" w:lineRule="auto"/>
        <w:rPr>
          <w:rFonts w:ascii="Arial" w:hAnsi="Arial" w:cs="Arial"/>
          <w:color w:val="000000"/>
          <w:sz w:val="21"/>
          <w:szCs w:val="21"/>
        </w:rPr>
      </w:pPr>
      <w:r w:rsidRPr="001816B3">
        <w:rPr>
          <w:rFonts w:ascii="Arial" w:hAnsi="Arial" w:cs="Arial"/>
          <w:b/>
          <w:color w:val="000000"/>
          <w:sz w:val="21"/>
          <w:szCs w:val="21"/>
        </w:rPr>
        <w:t>Assisted Living</w:t>
      </w:r>
      <w:r w:rsidRPr="001A1B18">
        <w:rPr>
          <w:rFonts w:ascii="Arial" w:hAnsi="Arial" w:cs="Arial"/>
          <w:b/>
          <w:color w:val="000000"/>
          <w:sz w:val="21"/>
          <w:szCs w:val="21"/>
        </w:rPr>
        <w:t>:</w:t>
      </w:r>
      <w:r>
        <w:rPr>
          <w:rFonts w:ascii="Arial" w:hAnsi="Arial" w:cs="Arial"/>
          <w:color w:val="000000"/>
          <w:sz w:val="21"/>
          <w:szCs w:val="21"/>
        </w:rPr>
        <w:t xml:space="preserve">  </w:t>
      </w:r>
      <w:r w:rsidRPr="00113EC7">
        <w:rPr>
          <w:rFonts w:ascii="Arial" w:hAnsi="Arial" w:cs="Arial"/>
          <w:color w:val="000000"/>
          <w:sz w:val="21"/>
          <w:szCs w:val="21"/>
        </w:rPr>
        <w:t xml:space="preserve">Housing for adults, with services provided, such as </w:t>
      </w:r>
      <w:r w:rsidRPr="00113EC7">
        <w:rPr>
          <w:rFonts w:ascii="Arial" w:hAnsi="Arial" w:cs="Arial"/>
          <w:sz w:val="21"/>
          <w:szCs w:val="21"/>
        </w:rPr>
        <w:t>meals, laundry, and housekeeping</w:t>
      </w:r>
      <w:r>
        <w:rPr>
          <w:rFonts w:ascii="Arial" w:hAnsi="Arial" w:cs="Arial"/>
          <w:sz w:val="21"/>
          <w:szCs w:val="21"/>
        </w:rPr>
        <w:t>.</w:t>
      </w:r>
    </w:p>
    <w:p w:rsidR="00237AFB" w:rsidRDefault="00237AFB" w:rsidP="00237AFB">
      <w:pPr>
        <w:autoSpaceDE w:val="0"/>
        <w:autoSpaceDN w:val="0"/>
        <w:adjustRightInd w:val="0"/>
        <w:spacing w:after="0" w:line="240" w:lineRule="auto"/>
        <w:ind w:left="1710"/>
        <w:rPr>
          <w:rFonts w:ascii="Arial" w:hAnsi="Arial" w:cs="Arial"/>
          <w:color w:val="000000"/>
          <w:sz w:val="21"/>
          <w:szCs w:val="21"/>
        </w:rPr>
      </w:pPr>
    </w:p>
    <w:p w:rsidR="00845525" w:rsidRPr="00795424" w:rsidRDefault="00845525" w:rsidP="00303867">
      <w:pPr>
        <w:numPr>
          <w:ilvl w:val="0"/>
          <w:numId w:val="9"/>
        </w:numPr>
        <w:autoSpaceDE w:val="0"/>
        <w:autoSpaceDN w:val="0"/>
        <w:adjustRightInd w:val="0"/>
        <w:spacing w:after="0" w:line="240" w:lineRule="auto"/>
        <w:rPr>
          <w:rFonts w:ascii="Arial" w:hAnsi="Arial" w:cs="Arial"/>
          <w:sz w:val="21"/>
          <w:szCs w:val="21"/>
        </w:rPr>
      </w:pPr>
      <w:r w:rsidRPr="001A1B18">
        <w:rPr>
          <w:rFonts w:ascii="Arial" w:hAnsi="Arial" w:cs="Arial"/>
          <w:b/>
          <w:sz w:val="21"/>
          <w:szCs w:val="21"/>
        </w:rPr>
        <w:t>Business Services:</w:t>
      </w:r>
      <w:r w:rsidRPr="00795424">
        <w:rPr>
          <w:rFonts w:ascii="Arial" w:hAnsi="Arial" w:cs="Arial"/>
          <w:sz w:val="21"/>
          <w:szCs w:val="21"/>
        </w:rPr>
        <w:t xml:space="preserve">  Services used in the conducting of business and commerce, including only:</w:t>
      </w:r>
    </w:p>
    <w:p w:rsidR="00845525" w:rsidRPr="00795424" w:rsidRDefault="00845525" w:rsidP="00303867">
      <w:pPr>
        <w:pStyle w:val="11"/>
        <w:numPr>
          <w:ilvl w:val="1"/>
          <w:numId w:val="10"/>
        </w:numPr>
        <w:tabs>
          <w:tab w:val="clear" w:pos="2340"/>
        </w:tabs>
        <w:ind w:left="2070"/>
        <w:rPr>
          <w:rFonts w:ascii="Arial" w:hAnsi="Arial" w:cs="Arial"/>
          <w:sz w:val="21"/>
          <w:szCs w:val="21"/>
        </w:rPr>
      </w:pPr>
      <w:r w:rsidRPr="00795424">
        <w:rPr>
          <w:rFonts w:ascii="Arial" w:hAnsi="Arial" w:cs="Arial"/>
          <w:sz w:val="21"/>
          <w:szCs w:val="21"/>
        </w:rPr>
        <w:t>Consumer and mercantile credit reporting;</w:t>
      </w:r>
    </w:p>
    <w:p w:rsidR="00845525" w:rsidRPr="00795424" w:rsidRDefault="00845525" w:rsidP="00303867">
      <w:pPr>
        <w:pStyle w:val="11"/>
        <w:numPr>
          <w:ilvl w:val="1"/>
          <w:numId w:val="10"/>
        </w:numPr>
        <w:tabs>
          <w:tab w:val="clear" w:pos="2340"/>
        </w:tabs>
        <w:ind w:left="2070"/>
        <w:rPr>
          <w:rFonts w:ascii="Arial" w:hAnsi="Arial" w:cs="Arial"/>
          <w:sz w:val="21"/>
          <w:szCs w:val="21"/>
        </w:rPr>
      </w:pPr>
      <w:r w:rsidRPr="00795424">
        <w:rPr>
          <w:rFonts w:ascii="Arial" w:hAnsi="Arial" w:cs="Arial"/>
          <w:sz w:val="21"/>
          <w:szCs w:val="21"/>
        </w:rPr>
        <w:t>News services;</w:t>
      </w:r>
    </w:p>
    <w:p w:rsidR="00845525" w:rsidRPr="00795424" w:rsidRDefault="00845525" w:rsidP="00303867">
      <w:pPr>
        <w:pStyle w:val="11"/>
        <w:numPr>
          <w:ilvl w:val="1"/>
          <w:numId w:val="10"/>
        </w:numPr>
        <w:tabs>
          <w:tab w:val="clear" w:pos="2340"/>
        </w:tabs>
        <w:ind w:left="2070"/>
        <w:rPr>
          <w:rFonts w:ascii="Arial" w:hAnsi="Arial" w:cs="Arial"/>
          <w:sz w:val="21"/>
          <w:szCs w:val="21"/>
        </w:rPr>
      </w:pPr>
      <w:r w:rsidRPr="00795424">
        <w:rPr>
          <w:rFonts w:ascii="Arial" w:hAnsi="Arial" w:cs="Arial"/>
          <w:sz w:val="21"/>
          <w:szCs w:val="21"/>
        </w:rPr>
        <w:t>Research, development and testing;</w:t>
      </w:r>
    </w:p>
    <w:p w:rsidR="00845525" w:rsidRPr="00795424" w:rsidRDefault="00845525" w:rsidP="00303867">
      <w:pPr>
        <w:pStyle w:val="11"/>
        <w:numPr>
          <w:ilvl w:val="1"/>
          <w:numId w:val="10"/>
        </w:numPr>
        <w:tabs>
          <w:tab w:val="clear" w:pos="2340"/>
        </w:tabs>
        <w:ind w:left="2070"/>
        <w:rPr>
          <w:rFonts w:ascii="Arial" w:hAnsi="Arial" w:cs="Arial"/>
          <w:sz w:val="21"/>
          <w:szCs w:val="21"/>
        </w:rPr>
      </w:pPr>
      <w:r w:rsidRPr="00795424">
        <w:rPr>
          <w:rFonts w:ascii="Arial" w:hAnsi="Arial" w:cs="Arial"/>
          <w:sz w:val="21"/>
          <w:szCs w:val="21"/>
        </w:rPr>
        <w:t>Business management and consulting;</w:t>
      </w:r>
    </w:p>
    <w:p w:rsidR="00845525" w:rsidRPr="00795424" w:rsidRDefault="00845525" w:rsidP="00303867">
      <w:pPr>
        <w:pStyle w:val="11"/>
        <w:numPr>
          <w:ilvl w:val="1"/>
          <w:numId w:val="10"/>
        </w:numPr>
        <w:tabs>
          <w:tab w:val="clear" w:pos="2340"/>
        </w:tabs>
        <w:ind w:left="2070"/>
        <w:rPr>
          <w:rFonts w:ascii="Arial" w:hAnsi="Arial" w:cs="Arial"/>
          <w:sz w:val="21"/>
          <w:szCs w:val="21"/>
        </w:rPr>
      </w:pPr>
      <w:r w:rsidRPr="00795424">
        <w:rPr>
          <w:rFonts w:ascii="Arial" w:hAnsi="Arial" w:cs="Arial"/>
          <w:sz w:val="21"/>
          <w:szCs w:val="21"/>
        </w:rPr>
        <w:t>Insurance company service offices;</w:t>
      </w:r>
    </w:p>
    <w:p w:rsidR="00845525" w:rsidRPr="00795424" w:rsidRDefault="00845525" w:rsidP="00303867">
      <w:pPr>
        <w:pStyle w:val="11"/>
        <w:numPr>
          <w:ilvl w:val="1"/>
          <w:numId w:val="10"/>
        </w:numPr>
        <w:tabs>
          <w:tab w:val="clear" w:pos="2340"/>
        </w:tabs>
        <w:ind w:left="2070"/>
        <w:rPr>
          <w:rFonts w:ascii="Arial" w:hAnsi="Arial" w:cs="Arial"/>
          <w:sz w:val="21"/>
          <w:szCs w:val="21"/>
        </w:rPr>
      </w:pPr>
      <w:r w:rsidRPr="00795424">
        <w:rPr>
          <w:rFonts w:ascii="Arial" w:hAnsi="Arial" w:cs="Arial"/>
          <w:sz w:val="21"/>
          <w:szCs w:val="21"/>
        </w:rPr>
        <w:t>Real estate offices.</w:t>
      </w:r>
    </w:p>
    <w:p w:rsidR="00845525" w:rsidRPr="00795424" w:rsidRDefault="00845525" w:rsidP="00C12CED">
      <w:pPr>
        <w:pStyle w:val="10Para"/>
        <w:ind w:left="360"/>
        <w:rPr>
          <w:rFonts w:ascii="Arial" w:hAnsi="Arial" w:cs="Arial"/>
          <w:sz w:val="21"/>
          <w:szCs w:val="21"/>
        </w:rPr>
      </w:pPr>
    </w:p>
    <w:p w:rsidR="001A1B18" w:rsidRDefault="00E374B6" w:rsidP="001A1B18">
      <w:pPr>
        <w:numPr>
          <w:ilvl w:val="0"/>
          <w:numId w:val="9"/>
        </w:numPr>
        <w:autoSpaceDE w:val="0"/>
        <w:autoSpaceDN w:val="0"/>
        <w:adjustRightInd w:val="0"/>
        <w:spacing w:after="0" w:line="240" w:lineRule="auto"/>
        <w:rPr>
          <w:rFonts w:ascii="Arial" w:hAnsi="Arial" w:cs="Arial"/>
          <w:sz w:val="21"/>
          <w:szCs w:val="21"/>
        </w:rPr>
      </w:pPr>
      <w:r w:rsidRPr="001A1B18">
        <w:rPr>
          <w:rFonts w:ascii="Arial" w:hAnsi="Arial" w:cs="Arial"/>
          <w:b/>
          <w:sz w:val="21"/>
          <w:szCs w:val="21"/>
        </w:rPr>
        <w:t>Café:</w:t>
      </w:r>
      <w:r w:rsidRPr="005C10AA">
        <w:rPr>
          <w:rFonts w:ascii="Arial" w:hAnsi="Arial" w:cs="Arial"/>
          <w:sz w:val="21"/>
          <w:szCs w:val="21"/>
        </w:rPr>
        <w:t xml:space="preserve">  </w:t>
      </w:r>
      <w:r w:rsidRPr="008230A5">
        <w:rPr>
          <w:rFonts w:ascii="Arial" w:hAnsi="Arial" w:cs="Arial"/>
          <w:sz w:val="21"/>
          <w:szCs w:val="21"/>
        </w:rPr>
        <w:t>A coffee house or small restaurant, often with an enclosed or outdoor section extending onto the sidewalk.</w:t>
      </w:r>
    </w:p>
    <w:p w:rsidR="001A1B18" w:rsidRPr="001A1B18" w:rsidRDefault="001A1B18" w:rsidP="001A1B18">
      <w:pPr>
        <w:autoSpaceDE w:val="0"/>
        <w:autoSpaceDN w:val="0"/>
        <w:adjustRightInd w:val="0"/>
        <w:spacing w:after="0" w:line="240" w:lineRule="auto"/>
        <w:ind w:left="1350"/>
        <w:rPr>
          <w:rFonts w:ascii="Arial" w:hAnsi="Arial" w:cs="Arial"/>
          <w:sz w:val="21"/>
          <w:szCs w:val="21"/>
        </w:rPr>
      </w:pPr>
    </w:p>
    <w:p w:rsidR="00410ADA" w:rsidRPr="00410ADA" w:rsidRDefault="00410ADA" w:rsidP="00410ADA">
      <w:pPr>
        <w:pStyle w:val="NormalWeb"/>
        <w:numPr>
          <w:ilvl w:val="0"/>
          <w:numId w:val="9"/>
        </w:numPr>
        <w:autoSpaceDE w:val="0"/>
        <w:autoSpaceDN w:val="0"/>
        <w:adjustRightInd w:val="0"/>
        <w:spacing w:after="0"/>
        <w:rPr>
          <w:rFonts w:ascii="Arial" w:hAnsi="Arial" w:cs="Arial"/>
          <w:sz w:val="21"/>
          <w:szCs w:val="21"/>
        </w:rPr>
      </w:pPr>
      <w:r w:rsidRPr="001A1B18">
        <w:rPr>
          <w:rFonts w:ascii="Arial" w:hAnsi="Arial" w:cs="Arial"/>
          <w:b/>
          <w:sz w:val="21"/>
          <w:szCs w:val="21"/>
        </w:rPr>
        <w:t xml:space="preserve">Cocktail Lounge: </w:t>
      </w:r>
      <w:r w:rsidRPr="00410ADA">
        <w:rPr>
          <w:rFonts w:ascii="Arial" w:hAnsi="Arial" w:cs="Arial"/>
          <w:sz w:val="21"/>
          <w:szCs w:val="21"/>
        </w:rPr>
        <w:t xml:space="preserve"> Is the use of a site for retail sale of alcoholic beverages for consumption on the premises, including taverns, bars, and similar uses, other than a restaurant use as that term is described in this section.</w:t>
      </w:r>
    </w:p>
    <w:p w:rsidR="001A1B18" w:rsidRDefault="001A1B18" w:rsidP="001A1B18">
      <w:pPr>
        <w:autoSpaceDE w:val="0"/>
        <w:autoSpaceDN w:val="0"/>
        <w:adjustRightInd w:val="0"/>
        <w:spacing w:after="0" w:line="240" w:lineRule="auto"/>
        <w:ind w:left="1350"/>
        <w:rPr>
          <w:rFonts w:ascii="Arial" w:hAnsi="Arial" w:cs="Arial"/>
          <w:sz w:val="21"/>
          <w:szCs w:val="21"/>
        </w:rPr>
      </w:pPr>
    </w:p>
    <w:p w:rsidR="00845525" w:rsidRPr="00795424" w:rsidRDefault="00845525" w:rsidP="00303867">
      <w:pPr>
        <w:numPr>
          <w:ilvl w:val="0"/>
          <w:numId w:val="9"/>
        </w:numPr>
        <w:autoSpaceDE w:val="0"/>
        <w:autoSpaceDN w:val="0"/>
        <w:adjustRightInd w:val="0"/>
        <w:spacing w:after="0" w:line="240" w:lineRule="auto"/>
        <w:rPr>
          <w:rFonts w:ascii="Arial" w:hAnsi="Arial" w:cs="Arial"/>
          <w:sz w:val="21"/>
          <w:szCs w:val="21"/>
        </w:rPr>
      </w:pPr>
      <w:r w:rsidRPr="00FB2AB3">
        <w:rPr>
          <w:rFonts w:ascii="Arial" w:hAnsi="Arial" w:cs="Arial"/>
          <w:b/>
          <w:sz w:val="21"/>
          <w:szCs w:val="21"/>
        </w:rPr>
        <w:lastRenderedPageBreak/>
        <w:t>Driveway:</w:t>
      </w:r>
      <w:r w:rsidRPr="00795424">
        <w:rPr>
          <w:rFonts w:ascii="Arial" w:hAnsi="Arial" w:cs="Arial"/>
          <w:sz w:val="21"/>
          <w:szCs w:val="21"/>
        </w:rPr>
        <w:t xml:space="preserve">  A space, located on a lot, built for access to a garage or off-street parking or loading space.</w:t>
      </w:r>
    </w:p>
    <w:p w:rsidR="00845525" w:rsidRPr="00795424" w:rsidRDefault="00845525" w:rsidP="00C12CED">
      <w:pPr>
        <w:pStyle w:val="10Para"/>
        <w:ind w:left="360"/>
        <w:rPr>
          <w:rFonts w:ascii="Arial" w:hAnsi="Arial" w:cs="Arial"/>
          <w:sz w:val="21"/>
          <w:szCs w:val="21"/>
        </w:rPr>
      </w:pPr>
    </w:p>
    <w:p w:rsidR="00845525" w:rsidRDefault="000A52EA" w:rsidP="00303867">
      <w:pPr>
        <w:numPr>
          <w:ilvl w:val="0"/>
          <w:numId w:val="9"/>
        </w:numPr>
        <w:autoSpaceDE w:val="0"/>
        <w:autoSpaceDN w:val="0"/>
        <w:adjustRightInd w:val="0"/>
        <w:spacing w:after="0" w:line="240" w:lineRule="auto"/>
        <w:rPr>
          <w:rFonts w:ascii="Arial" w:hAnsi="Arial" w:cs="Arial"/>
          <w:sz w:val="21"/>
          <w:szCs w:val="21"/>
        </w:rPr>
      </w:pPr>
      <w:r w:rsidRPr="00FB2AB3">
        <w:rPr>
          <w:rFonts w:ascii="Arial" w:hAnsi="Arial" w:cs="Arial"/>
          <w:b/>
          <w:sz w:val="21"/>
          <w:szCs w:val="21"/>
        </w:rPr>
        <w:t>Fast Food Restaurant:</w:t>
      </w:r>
      <w:r>
        <w:rPr>
          <w:rFonts w:ascii="Arial" w:hAnsi="Arial" w:cs="Arial"/>
          <w:sz w:val="21"/>
          <w:szCs w:val="21"/>
        </w:rPr>
        <w:t xml:space="preserve">  </w:t>
      </w:r>
      <w:r w:rsidR="00845525" w:rsidRPr="00795424">
        <w:rPr>
          <w:rFonts w:ascii="Arial" w:hAnsi="Arial" w:cs="Arial"/>
          <w:sz w:val="21"/>
          <w:szCs w:val="21"/>
        </w:rPr>
        <w:t xml:space="preserve">An establishment whose principal business is the sale of pre-pared or rapidly prepared food </w:t>
      </w:r>
      <w:r w:rsidR="00845525" w:rsidRPr="00410ADA">
        <w:rPr>
          <w:rFonts w:ascii="Arial" w:hAnsi="Arial" w:cs="Arial"/>
          <w:sz w:val="21"/>
          <w:szCs w:val="21"/>
        </w:rPr>
        <w:t>d</w:t>
      </w:r>
      <w:r w:rsidR="00845525" w:rsidRPr="00795424">
        <w:rPr>
          <w:rFonts w:ascii="Arial" w:hAnsi="Arial" w:cs="Arial"/>
          <w:sz w:val="21"/>
          <w:szCs w:val="21"/>
        </w:rPr>
        <w:t>irectly to the customer in a ready-to-consume state for consumption either within the restaurant building or off the premises.  Orders are not generally taken at the customers table, and food is generally served in disposable wrapping or containers.</w:t>
      </w:r>
    </w:p>
    <w:p w:rsidR="00237AFB" w:rsidRDefault="00237AFB" w:rsidP="00237AFB">
      <w:pPr>
        <w:pStyle w:val="ListParagraph"/>
        <w:rPr>
          <w:rFonts w:ascii="Arial" w:hAnsi="Arial" w:cs="Arial"/>
          <w:sz w:val="21"/>
          <w:szCs w:val="21"/>
        </w:rPr>
      </w:pPr>
    </w:p>
    <w:p w:rsidR="00E374B6" w:rsidRDefault="00E374B6" w:rsidP="00E374B6">
      <w:pPr>
        <w:numPr>
          <w:ilvl w:val="0"/>
          <w:numId w:val="9"/>
        </w:numPr>
        <w:autoSpaceDE w:val="0"/>
        <w:autoSpaceDN w:val="0"/>
        <w:adjustRightInd w:val="0"/>
        <w:spacing w:after="0" w:line="240" w:lineRule="auto"/>
        <w:rPr>
          <w:rFonts w:ascii="Arial" w:hAnsi="Arial" w:cs="Arial"/>
          <w:sz w:val="21"/>
          <w:szCs w:val="21"/>
        </w:rPr>
      </w:pPr>
      <w:r w:rsidRPr="00FB2AB3">
        <w:rPr>
          <w:rFonts w:ascii="Arial" w:hAnsi="Arial" w:cs="Arial"/>
          <w:b/>
          <w:sz w:val="21"/>
          <w:szCs w:val="21"/>
        </w:rPr>
        <w:t>Live-work Units:</w:t>
      </w:r>
      <w:r w:rsidRPr="00795424">
        <w:rPr>
          <w:rFonts w:ascii="Arial" w:hAnsi="Arial" w:cs="Arial"/>
          <w:sz w:val="21"/>
          <w:szCs w:val="21"/>
        </w:rPr>
        <w:t xml:space="preserve">  A live/work unit is defined as a single unit (e.g., studio, loft, or one bedroom) consisting of both a commercial/office and a residential component that is occupied by the same resident. The live/work unit shall be the primary dwelling of the occupant.</w:t>
      </w:r>
    </w:p>
    <w:p w:rsidR="00237AFB" w:rsidRDefault="00237AFB" w:rsidP="00237AFB">
      <w:pPr>
        <w:pStyle w:val="ListParagraph"/>
        <w:rPr>
          <w:rFonts w:ascii="Arial" w:hAnsi="Arial" w:cs="Arial"/>
          <w:sz w:val="21"/>
          <w:szCs w:val="21"/>
        </w:rPr>
      </w:pPr>
    </w:p>
    <w:p w:rsidR="00AA3315" w:rsidRDefault="00E374B6">
      <w:pPr>
        <w:numPr>
          <w:ilvl w:val="0"/>
          <w:numId w:val="9"/>
        </w:numPr>
        <w:autoSpaceDE w:val="0"/>
        <w:autoSpaceDN w:val="0"/>
        <w:adjustRightInd w:val="0"/>
        <w:spacing w:after="0" w:line="240" w:lineRule="auto"/>
        <w:rPr>
          <w:rFonts w:ascii="Arial" w:hAnsi="Arial" w:cs="Arial"/>
          <w:sz w:val="21"/>
          <w:szCs w:val="21"/>
        </w:rPr>
      </w:pPr>
      <w:r w:rsidRPr="00FB2AB3">
        <w:rPr>
          <w:rFonts w:ascii="Arial" w:hAnsi="Arial" w:cs="Arial"/>
          <w:b/>
          <w:sz w:val="21"/>
          <w:szCs w:val="21"/>
        </w:rPr>
        <w:t>Lot Coverage:</w:t>
      </w:r>
      <w:r w:rsidRPr="00D6406A">
        <w:rPr>
          <w:rFonts w:ascii="Arial" w:hAnsi="Arial" w:cs="Arial"/>
          <w:sz w:val="21"/>
          <w:szCs w:val="21"/>
        </w:rPr>
        <w:t xml:space="preserve"> </w:t>
      </w:r>
      <w:r>
        <w:rPr>
          <w:rFonts w:ascii="Arial" w:hAnsi="Arial" w:cs="Arial"/>
          <w:sz w:val="21"/>
          <w:szCs w:val="21"/>
        </w:rPr>
        <w:t xml:space="preserve"> T</w:t>
      </w:r>
      <w:r w:rsidRPr="00D6406A">
        <w:rPr>
          <w:rFonts w:ascii="Arial" w:hAnsi="Arial" w:cs="Arial"/>
          <w:sz w:val="21"/>
          <w:szCs w:val="21"/>
        </w:rPr>
        <w:t>he area of a lot covered by the footprint of all structures, as well as decks, balconies, porches, and similar architectural features, driveway areas, expressed as a percentage of the total lot area.</w:t>
      </w:r>
    </w:p>
    <w:p w:rsidR="00237AFB" w:rsidRDefault="00237AFB" w:rsidP="00237AFB">
      <w:pPr>
        <w:autoSpaceDE w:val="0"/>
        <w:autoSpaceDN w:val="0"/>
        <w:adjustRightInd w:val="0"/>
        <w:spacing w:after="0" w:line="240" w:lineRule="auto"/>
        <w:ind w:left="1710"/>
        <w:rPr>
          <w:rFonts w:ascii="Arial" w:hAnsi="Arial" w:cs="Arial"/>
          <w:sz w:val="21"/>
          <w:szCs w:val="21"/>
        </w:rPr>
      </w:pPr>
    </w:p>
    <w:p w:rsidR="00E374B6" w:rsidRPr="00FB2AB3" w:rsidRDefault="00E374B6" w:rsidP="00E374B6">
      <w:pPr>
        <w:numPr>
          <w:ilvl w:val="0"/>
          <w:numId w:val="9"/>
        </w:numPr>
        <w:autoSpaceDE w:val="0"/>
        <w:autoSpaceDN w:val="0"/>
        <w:adjustRightInd w:val="0"/>
        <w:spacing w:after="0" w:line="240" w:lineRule="auto"/>
        <w:rPr>
          <w:rFonts w:ascii="Arial" w:hAnsi="Arial" w:cs="Arial"/>
          <w:color w:val="000000"/>
          <w:sz w:val="21"/>
          <w:szCs w:val="21"/>
        </w:rPr>
      </w:pPr>
      <w:r w:rsidRPr="00FB2AB3">
        <w:rPr>
          <w:rFonts w:ascii="Arial" w:hAnsi="Arial" w:cs="Arial"/>
          <w:b/>
          <w:color w:val="000000"/>
          <w:sz w:val="21"/>
          <w:szCs w:val="21"/>
        </w:rPr>
        <w:t>Mixed Use Development:</w:t>
      </w:r>
      <w:r w:rsidR="00FB2AB3" w:rsidRPr="00FB2AB3">
        <w:rPr>
          <w:rFonts w:ascii="Arial" w:hAnsi="Arial" w:cs="Arial"/>
          <w:b/>
          <w:color w:val="000000"/>
          <w:sz w:val="21"/>
          <w:szCs w:val="21"/>
        </w:rPr>
        <w:t xml:space="preserve">  </w:t>
      </w:r>
      <w:r w:rsidRPr="00FB2AB3">
        <w:rPr>
          <w:rFonts w:ascii="Arial" w:hAnsi="Arial" w:cs="Arial"/>
          <w:color w:val="000000"/>
          <w:sz w:val="21"/>
          <w:szCs w:val="21"/>
        </w:rPr>
        <w:t xml:space="preserve">The development of a tract of land, building, or structure with two (2) or more different uses such as, but </w:t>
      </w:r>
      <w:r w:rsidRPr="00095EBB">
        <w:rPr>
          <w:rFonts w:ascii="Arial" w:hAnsi="Arial" w:cs="Arial"/>
          <w:color w:val="000000"/>
          <w:sz w:val="21"/>
          <w:szCs w:val="21"/>
        </w:rPr>
        <w:t>not limited to, residential, office, retail, institutional, or entertainment, in a compact village</w:t>
      </w:r>
      <w:r w:rsidRPr="00FB2AB3">
        <w:rPr>
          <w:rFonts w:ascii="Arial" w:hAnsi="Arial" w:cs="Arial"/>
          <w:color w:val="000000"/>
          <w:sz w:val="21"/>
          <w:szCs w:val="21"/>
        </w:rPr>
        <w:t xml:space="preserve"> form, with vehicular access to an accepted public way. A proposed Mixed Use Development shall demonstrate that the project shall be served by town water and sewer service upon completion of the proposed development.</w:t>
      </w:r>
    </w:p>
    <w:p w:rsidR="00845525" w:rsidRPr="00795424" w:rsidRDefault="00845525" w:rsidP="00C12CED">
      <w:pPr>
        <w:pStyle w:val="10Para"/>
        <w:ind w:left="360"/>
        <w:rPr>
          <w:rFonts w:ascii="Arial" w:hAnsi="Arial" w:cs="Arial"/>
          <w:sz w:val="21"/>
          <w:szCs w:val="21"/>
        </w:rPr>
      </w:pPr>
    </w:p>
    <w:p w:rsidR="00845525" w:rsidRDefault="00845525" w:rsidP="00303867">
      <w:pPr>
        <w:numPr>
          <w:ilvl w:val="0"/>
          <w:numId w:val="9"/>
        </w:numPr>
        <w:autoSpaceDE w:val="0"/>
        <w:autoSpaceDN w:val="0"/>
        <w:adjustRightInd w:val="0"/>
        <w:spacing w:after="0" w:line="240" w:lineRule="auto"/>
        <w:rPr>
          <w:rFonts w:ascii="Arial" w:hAnsi="Arial" w:cs="Arial"/>
          <w:sz w:val="21"/>
          <w:szCs w:val="21"/>
        </w:rPr>
      </w:pPr>
      <w:r w:rsidRPr="00FB2AB3">
        <w:rPr>
          <w:rFonts w:ascii="Arial" w:hAnsi="Arial" w:cs="Arial"/>
          <w:b/>
          <w:sz w:val="21"/>
          <w:szCs w:val="21"/>
        </w:rPr>
        <w:t>Municipal Facilities:</w:t>
      </w:r>
      <w:r w:rsidRPr="00795424">
        <w:rPr>
          <w:rFonts w:ascii="Arial" w:hAnsi="Arial" w:cs="Arial"/>
          <w:sz w:val="21"/>
          <w:szCs w:val="21"/>
        </w:rPr>
        <w:t xml:space="preserve">  Facilities utilized in the provision of services normally provided by municipalities such as schools, parks, playgrounds, municipal office buildings, and maintenance buildings.</w:t>
      </w:r>
    </w:p>
    <w:p w:rsidR="00237AFB" w:rsidRDefault="00237AFB" w:rsidP="00237AFB">
      <w:pPr>
        <w:autoSpaceDE w:val="0"/>
        <w:autoSpaceDN w:val="0"/>
        <w:adjustRightInd w:val="0"/>
        <w:spacing w:after="0" w:line="240" w:lineRule="auto"/>
        <w:ind w:left="1710"/>
        <w:rPr>
          <w:rFonts w:ascii="Arial" w:hAnsi="Arial" w:cs="Arial"/>
          <w:sz w:val="21"/>
          <w:szCs w:val="21"/>
        </w:rPr>
      </w:pPr>
    </w:p>
    <w:p w:rsidR="00AA3315" w:rsidRPr="00AA3315" w:rsidRDefault="001A231D">
      <w:pPr>
        <w:numPr>
          <w:ilvl w:val="0"/>
          <w:numId w:val="9"/>
        </w:numPr>
        <w:autoSpaceDE w:val="0"/>
        <w:autoSpaceDN w:val="0"/>
        <w:adjustRightInd w:val="0"/>
        <w:spacing w:after="0" w:line="240" w:lineRule="auto"/>
        <w:rPr>
          <w:rFonts w:ascii="Arial" w:hAnsi="Arial" w:cs="Arial"/>
          <w:color w:val="000000"/>
          <w:sz w:val="21"/>
          <w:szCs w:val="21"/>
        </w:rPr>
      </w:pPr>
      <w:r w:rsidRPr="00FB2AB3">
        <w:rPr>
          <w:rFonts w:ascii="Arial" w:hAnsi="Arial" w:cs="Arial"/>
          <w:b/>
          <w:sz w:val="21"/>
          <w:szCs w:val="21"/>
        </w:rPr>
        <w:t>Odor:</w:t>
      </w:r>
      <w:r w:rsidRPr="00D6406A">
        <w:rPr>
          <w:rFonts w:ascii="Arial" w:hAnsi="Arial" w:cs="Arial"/>
          <w:sz w:val="21"/>
          <w:szCs w:val="21"/>
        </w:rPr>
        <w:t xml:space="preserve">  A strong and unpleasant smell, for example, a garbage or chemical smell.</w:t>
      </w:r>
    </w:p>
    <w:p w:rsidR="00845525" w:rsidRPr="00795424" w:rsidRDefault="00845525" w:rsidP="00C12CED">
      <w:pPr>
        <w:pStyle w:val="10Para"/>
        <w:ind w:left="360"/>
        <w:rPr>
          <w:rFonts w:ascii="Arial" w:hAnsi="Arial" w:cs="Arial"/>
          <w:sz w:val="21"/>
          <w:szCs w:val="21"/>
        </w:rPr>
      </w:pPr>
    </w:p>
    <w:p w:rsidR="00845525" w:rsidRPr="00795424" w:rsidRDefault="00845525" w:rsidP="00303867">
      <w:pPr>
        <w:numPr>
          <w:ilvl w:val="0"/>
          <w:numId w:val="9"/>
        </w:numPr>
        <w:autoSpaceDE w:val="0"/>
        <w:autoSpaceDN w:val="0"/>
        <w:adjustRightInd w:val="0"/>
        <w:spacing w:after="0" w:line="240" w:lineRule="auto"/>
        <w:rPr>
          <w:rFonts w:ascii="Arial" w:hAnsi="Arial" w:cs="Arial"/>
          <w:sz w:val="21"/>
          <w:szCs w:val="21"/>
        </w:rPr>
      </w:pPr>
      <w:r w:rsidRPr="00FB2AB3">
        <w:rPr>
          <w:rFonts w:ascii="Arial" w:hAnsi="Arial" w:cs="Arial"/>
          <w:b/>
          <w:sz w:val="21"/>
          <w:szCs w:val="21"/>
        </w:rPr>
        <w:t>Personal Services:</w:t>
      </w:r>
      <w:r w:rsidRPr="00795424">
        <w:rPr>
          <w:rFonts w:ascii="Arial" w:hAnsi="Arial" w:cs="Arial"/>
          <w:sz w:val="21"/>
          <w:szCs w:val="21"/>
        </w:rPr>
        <w:t xml:space="preserve">  Establishments primarily engaged in providing services involving the care of a person or his/her apparel, including but not limited to:</w:t>
      </w:r>
    </w:p>
    <w:p w:rsidR="00845525" w:rsidRPr="00795424" w:rsidRDefault="00671951" w:rsidP="00303867">
      <w:pPr>
        <w:pStyle w:val="11"/>
        <w:numPr>
          <w:ilvl w:val="0"/>
          <w:numId w:val="11"/>
        </w:numPr>
        <w:tabs>
          <w:tab w:val="clear" w:pos="2340"/>
        </w:tabs>
        <w:rPr>
          <w:rFonts w:ascii="Arial" w:hAnsi="Arial" w:cs="Arial"/>
          <w:sz w:val="21"/>
          <w:szCs w:val="21"/>
        </w:rPr>
      </w:pPr>
      <w:r>
        <w:rPr>
          <w:rFonts w:ascii="Arial" w:hAnsi="Arial" w:cs="Arial"/>
          <w:sz w:val="21"/>
          <w:szCs w:val="21"/>
        </w:rPr>
        <w:t>L</w:t>
      </w:r>
      <w:r w:rsidR="00845525" w:rsidRPr="00795424">
        <w:rPr>
          <w:rFonts w:ascii="Arial" w:hAnsi="Arial" w:cs="Arial"/>
          <w:sz w:val="21"/>
          <w:szCs w:val="21"/>
        </w:rPr>
        <w:t>aundering, dry cleaning and garments services not exceeding 5,000 square feet of floor area per establishment;</w:t>
      </w:r>
    </w:p>
    <w:p w:rsidR="00845525" w:rsidRPr="00795424" w:rsidRDefault="00845525" w:rsidP="00303867">
      <w:pPr>
        <w:pStyle w:val="11"/>
        <w:numPr>
          <w:ilvl w:val="0"/>
          <w:numId w:val="11"/>
        </w:numPr>
        <w:tabs>
          <w:tab w:val="clear" w:pos="2340"/>
        </w:tabs>
        <w:rPr>
          <w:rFonts w:ascii="Arial" w:hAnsi="Arial" w:cs="Arial"/>
          <w:sz w:val="21"/>
          <w:szCs w:val="21"/>
        </w:rPr>
      </w:pPr>
      <w:r w:rsidRPr="00795424">
        <w:rPr>
          <w:rFonts w:ascii="Arial" w:hAnsi="Arial" w:cs="Arial"/>
          <w:sz w:val="21"/>
          <w:szCs w:val="21"/>
        </w:rPr>
        <w:t>Coin operated laundries;</w:t>
      </w:r>
    </w:p>
    <w:p w:rsidR="00845525" w:rsidRPr="00795424" w:rsidRDefault="00845525" w:rsidP="00303867">
      <w:pPr>
        <w:pStyle w:val="11"/>
        <w:numPr>
          <w:ilvl w:val="0"/>
          <w:numId w:val="11"/>
        </w:numPr>
        <w:tabs>
          <w:tab w:val="clear" w:pos="2340"/>
        </w:tabs>
        <w:rPr>
          <w:rFonts w:ascii="Arial" w:hAnsi="Arial" w:cs="Arial"/>
          <w:sz w:val="21"/>
          <w:szCs w:val="21"/>
        </w:rPr>
      </w:pPr>
      <w:r w:rsidRPr="00795424">
        <w:rPr>
          <w:rFonts w:ascii="Arial" w:hAnsi="Arial" w:cs="Arial"/>
          <w:sz w:val="21"/>
          <w:szCs w:val="21"/>
        </w:rPr>
        <w:t>Shoe repair;</w:t>
      </w:r>
    </w:p>
    <w:p w:rsidR="00845525" w:rsidRPr="00795424" w:rsidRDefault="00845525" w:rsidP="00303867">
      <w:pPr>
        <w:pStyle w:val="11"/>
        <w:numPr>
          <w:ilvl w:val="0"/>
          <w:numId w:val="11"/>
        </w:numPr>
        <w:tabs>
          <w:tab w:val="clear" w:pos="2340"/>
        </w:tabs>
        <w:rPr>
          <w:rFonts w:ascii="Arial" w:hAnsi="Arial" w:cs="Arial"/>
          <w:sz w:val="21"/>
          <w:szCs w:val="21"/>
        </w:rPr>
      </w:pPr>
      <w:r w:rsidRPr="00795424">
        <w:rPr>
          <w:rFonts w:ascii="Arial" w:hAnsi="Arial" w:cs="Arial"/>
          <w:sz w:val="21"/>
          <w:szCs w:val="21"/>
        </w:rPr>
        <w:t>Photographic services;</w:t>
      </w:r>
    </w:p>
    <w:p w:rsidR="00845525" w:rsidRPr="00795424" w:rsidRDefault="00845525" w:rsidP="00303867">
      <w:pPr>
        <w:pStyle w:val="11"/>
        <w:numPr>
          <w:ilvl w:val="0"/>
          <w:numId w:val="11"/>
        </w:numPr>
        <w:tabs>
          <w:tab w:val="clear" w:pos="2340"/>
        </w:tabs>
        <w:rPr>
          <w:rFonts w:ascii="Arial" w:hAnsi="Arial" w:cs="Arial"/>
          <w:sz w:val="21"/>
          <w:szCs w:val="21"/>
        </w:rPr>
      </w:pPr>
      <w:r w:rsidRPr="00795424">
        <w:rPr>
          <w:rFonts w:ascii="Arial" w:hAnsi="Arial" w:cs="Arial"/>
          <w:sz w:val="21"/>
          <w:szCs w:val="21"/>
        </w:rPr>
        <w:t>Beauty and barber shops;</w:t>
      </w:r>
    </w:p>
    <w:p w:rsidR="00845525" w:rsidRPr="00795424" w:rsidRDefault="00845525" w:rsidP="00303867">
      <w:pPr>
        <w:pStyle w:val="11"/>
        <w:numPr>
          <w:ilvl w:val="0"/>
          <w:numId w:val="11"/>
        </w:numPr>
        <w:tabs>
          <w:tab w:val="clear" w:pos="2340"/>
        </w:tabs>
        <w:rPr>
          <w:rFonts w:ascii="Arial" w:hAnsi="Arial" w:cs="Arial"/>
          <w:sz w:val="21"/>
          <w:szCs w:val="21"/>
        </w:rPr>
      </w:pPr>
      <w:r w:rsidRPr="00795424">
        <w:rPr>
          <w:rFonts w:ascii="Arial" w:hAnsi="Arial" w:cs="Arial"/>
          <w:sz w:val="21"/>
          <w:szCs w:val="21"/>
        </w:rPr>
        <w:t>Apparel repair and alteration;</w:t>
      </w:r>
    </w:p>
    <w:p w:rsidR="00845525" w:rsidRPr="00795424" w:rsidRDefault="00845525" w:rsidP="00303867">
      <w:pPr>
        <w:pStyle w:val="11"/>
        <w:numPr>
          <w:ilvl w:val="0"/>
          <w:numId w:val="11"/>
        </w:numPr>
        <w:tabs>
          <w:tab w:val="clear" w:pos="2340"/>
        </w:tabs>
        <w:rPr>
          <w:rFonts w:ascii="Arial" w:hAnsi="Arial" w:cs="Arial"/>
          <w:sz w:val="21"/>
          <w:szCs w:val="21"/>
        </w:rPr>
      </w:pPr>
      <w:r w:rsidRPr="00795424">
        <w:rPr>
          <w:rFonts w:ascii="Arial" w:hAnsi="Arial" w:cs="Arial"/>
          <w:sz w:val="21"/>
          <w:szCs w:val="21"/>
        </w:rPr>
        <w:t>Funeral services;</w:t>
      </w:r>
    </w:p>
    <w:p w:rsidR="00845525" w:rsidRPr="00795424" w:rsidRDefault="00845525" w:rsidP="00303867">
      <w:pPr>
        <w:pStyle w:val="11"/>
        <w:numPr>
          <w:ilvl w:val="0"/>
          <w:numId w:val="11"/>
        </w:numPr>
        <w:tabs>
          <w:tab w:val="clear" w:pos="2340"/>
        </w:tabs>
        <w:rPr>
          <w:rFonts w:ascii="Arial" w:hAnsi="Arial" w:cs="Arial"/>
          <w:sz w:val="21"/>
          <w:szCs w:val="21"/>
        </w:rPr>
      </w:pPr>
      <w:r w:rsidRPr="00795424">
        <w:rPr>
          <w:rFonts w:ascii="Arial" w:hAnsi="Arial" w:cs="Arial"/>
          <w:sz w:val="21"/>
          <w:szCs w:val="21"/>
        </w:rPr>
        <w:t>Steam baths;</w:t>
      </w:r>
    </w:p>
    <w:p w:rsidR="00845525" w:rsidRPr="00795424" w:rsidRDefault="00845525" w:rsidP="00303867">
      <w:pPr>
        <w:pStyle w:val="11"/>
        <w:numPr>
          <w:ilvl w:val="0"/>
          <w:numId w:val="11"/>
        </w:numPr>
        <w:tabs>
          <w:tab w:val="clear" w:pos="2340"/>
        </w:tabs>
        <w:rPr>
          <w:rFonts w:ascii="Arial" w:hAnsi="Arial" w:cs="Arial"/>
          <w:sz w:val="21"/>
          <w:szCs w:val="21"/>
        </w:rPr>
      </w:pPr>
      <w:r w:rsidRPr="00795424">
        <w:rPr>
          <w:rFonts w:ascii="Arial" w:hAnsi="Arial" w:cs="Arial"/>
          <w:sz w:val="21"/>
          <w:szCs w:val="21"/>
        </w:rPr>
        <w:t>Reducing salons and health clubs;</w:t>
      </w:r>
    </w:p>
    <w:p w:rsidR="00845525" w:rsidRPr="00795424" w:rsidRDefault="00845525" w:rsidP="00303867">
      <w:pPr>
        <w:pStyle w:val="11"/>
        <w:numPr>
          <w:ilvl w:val="0"/>
          <w:numId w:val="11"/>
        </w:numPr>
        <w:tabs>
          <w:tab w:val="clear" w:pos="2340"/>
        </w:tabs>
        <w:rPr>
          <w:rFonts w:ascii="Arial" w:hAnsi="Arial" w:cs="Arial"/>
          <w:sz w:val="21"/>
          <w:szCs w:val="21"/>
        </w:rPr>
      </w:pPr>
      <w:r w:rsidRPr="00795424">
        <w:rPr>
          <w:rFonts w:ascii="Arial" w:hAnsi="Arial" w:cs="Arial"/>
          <w:sz w:val="21"/>
          <w:szCs w:val="21"/>
        </w:rPr>
        <w:t>Clothing rental.</w:t>
      </w:r>
    </w:p>
    <w:p w:rsidR="00845525" w:rsidRPr="00795424" w:rsidRDefault="00845525" w:rsidP="00C12CED">
      <w:pPr>
        <w:pStyle w:val="10Paraa"/>
        <w:ind w:left="720"/>
        <w:rPr>
          <w:rFonts w:ascii="Arial" w:hAnsi="Arial" w:cs="Arial"/>
          <w:sz w:val="21"/>
          <w:szCs w:val="21"/>
        </w:rPr>
      </w:pPr>
    </w:p>
    <w:p w:rsidR="00845525" w:rsidRPr="00795424" w:rsidRDefault="00845525" w:rsidP="00303867">
      <w:pPr>
        <w:numPr>
          <w:ilvl w:val="0"/>
          <w:numId w:val="9"/>
        </w:numPr>
        <w:autoSpaceDE w:val="0"/>
        <w:autoSpaceDN w:val="0"/>
        <w:adjustRightInd w:val="0"/>
        <w:spacing w:after="0" w:line="240" w:lineRule="auto"/>
        <w:rPr>
          <w:rFonts w:ascii="Arial" w:hAnsi="Arial" w:cs="Arial"/>
          <w:sz w:val="21"/>
          <w:szCs w:val="21"/>
        </w:rPr>
      </w:pPr>
      <w:r w:rsidRPr="00FB2AB3">
        <w:rPr>
          <w:rFonts w:ascii="Arial" w:hAnsi="Arial" w:cs="Arial"/>
          <w:b/>
          <w:sz w:val="21"/>
          <w:szCs w:val="21"/>
        </w:rPr>
        <w:t>Professional Services:</w:t>
      </w:r>
      <w:r w:rsidRPr="00795424">
        <w:rPr>
          <w:rFonts w:ascii="Arial" w:hAnsi="Arial" w:cs="Arial"/>
          <w:sz w:val="21"/>
          <w:szCs w:val="21"/>
        </w:rPr>
        <w:t xml:space="preserve">  Services performed by professional persons for business and personal use, including, but not limited to:</w:t>
      </w:r>
    </w:p>
    <w:p w:rsidR="00845525" w:rsidRPr="00795424" w:rsidRDefault="00845525" w:rsidP="00303867">
      <w:pPr>
        <w:pStyle w:val="11"/>
        <w:numPr>
          <w:ilvl w:val="0"/>
          <w:numId w:val="12"/>
        </w:numPr>
        <w:tabs>
          <w:tab w:val="clear" w:pos="2340"/>
        </w:tabs>
        <w:rPr>
          <w:rFonts w:ascii="Arial" w:hAnsi="Arial" w:cs="Arial"/>
          <w:sz w:val="21"/>
          <w:szCs w:val="21"/>
        </w:rPr>
      </w:pPr>
      <w:r w:rsidRPr="00795424">
        <w:rPr>
          <w:rFonts w:ascii="Arial" w:hAnsi="Arial" w:cs="Arial"/>
          <w:sz w:val="21"/>
          <w:szCs w:val="21"/>
        </w:rPr>
        <w:t>Medical and health offices and clinics not exceeding 5,000 feet of floor area per office or group of offices;</w:t>
      </w:r>
    </w:p>
    <w:p w:rsidR="00845525" w:rsidRPr="00795424" w:rsidRDefault="00845525" w:rsidP="00303867">
      <w:pPr>
        <w:pStyle w:val="11"/>
        <w:numPr>
          <w:ilvl w:val="0"/>
          <w:numId w:val="12"/>
        </w:numPr>
        <w:tabs>
          <w:tab w:val="clear" w:pos="2340"/>
        </w:tabs>
        <w:rPr>
          <w:rFonts w:ascii="Arial" w:hAnsi="Arial" w:cs="Arial"/>
          <w:sz w:val="21"/>
          <w:szCs w:val="21"/>
        </w:rPr>
      </w:pPr>
      <w:r w:rsidRPr="00795424">
        <w:rPr>
          <w:rFonts w:ascii="Arial" w:hAnsi="Arial" w:cs="Arial"/>
          <w:sz w:val="21"/>
          <w:szCs w:val="21"/>
        </w:rPr>
        <w:t>Planning;</w:t>
      </w:r>
    </w:p>
    <w:p w:rsidR="00845525" w:rsidRPr="00795424" w:rsidRDefault="00845525" w:rsidP="00303867">
      <w:pPr>
        <w:pStyle w:val="11"/>
        <w:numPr>
          <w:ilvl w:val="0"/>
          <w:numId w:val="12"/>
        </w:numPr>
        <w:tabs>
          <w:tab w:val="clear" w:pos="2340"/>
        </w:tabs>
        <w:rPr>
          <w:rFonts w:ascii="Arial" w:hAnsi="Arial" w:cs="Arial"/>
          <w:sz w:val="21"/>
          <w:szCs w:val="21"/>
        </w:rPr>
      </w:pPr>
      <w:r w:rsidRPr="00795424">
        <w:rPr>
          <w:rFonts w:ascii="Arial" w:hAnsi="Arial" w:cs="Arial"/>
          <w:sz w:val="21"/>
          <w:szCs w:val="21"/>
        </w:rPr>
        <w:t>Engineering and architectural;</w:t>
      </w:r>
    </w:p>
    <w:p w:rsidR="00845525" w:rsidRPr="00795424" w:rsidRDefault="00845525" w:rsidP="00303867">
      <w:pPr>
        <w:pStyle w:val="11"/>
        <w:numPr>
          <w:ilvl w:val="0"/>
          <w:numId w:val="12"/>
        </w:numPr>
        <w:tabs>
          <w:tab w:val="clear" w:pos="2340"/>
        </w:tabs>
        <w:rPr>
          <w:rFonts w:ascii="Arial" w:hAnsi="Arial" w:cs="Arial"/>
          <w:sz w:val="21"/>
          <w:szCs w:val="21"/>
        </w:rPr>
      </w:pPr>
      <w:r w:rsidRPr="00795424">
        <w:rPr>
          <w:rFonts w:ascii="Arial" w:hAnsi="Arial" w:cs="Arial"/>
          <w:sz w:val="21"/>
          <w:szCs w:val="21"/>
        </w:rPr>
        <w:t>Accounting;</w:t>
      </w:r>
    </w:p>
    <w:p w:rsidR="00845525" w:rsidRPr="00795424" w:rsidRDefault="00845525" w:rsidP="00303867">
      <w:pPr>
        <w:pStyle w:val="11"/>
        <w:numPr>
          <w:ilvl w:val="0"/>
          <w:numId w:val="12"/>
        </w:numPr>
        <w:tabs>
          <w:tab w:val="clear" w:pos="2340"/>
        </w:tabs>
        <w:rPr>
          <w:rFonts w:ascii="Arial" w:hAnsi="Arial" w:cs="Arial"/>
          <w:sz w:val="21"/>
          <w:szCs w:val="21"/>
        </w:rPr>
      </w:pPr>
      <w:r w:rsidRPr="00795424">
        <w:rPr>
          <w:rFonts w:ascii="Arial" w:hAnsi="Arial" w:cs="Arial"/>
          <w:sz w:val="21"/>
          <w:szCs w:val="21"/>
        </w:rPr>
        <w:t>Auditing and bookkeeping;</w:t>
      </w:r>
    </w:p>
    <w:p w:rsidR="00845525" w:rsidRPr="00795424" w:rsidRDefault="00845525" w:rsidP="00303867">
      <w:pPr>
        <w:pStyle w:val="11"/>
        <w:numPr>
          <w:ilvl w:val="0"/>
          <w:numId w:val="12"/>
        </w:numPr>
        <w:tabs>
          <w:tab w:val="clear" w:pos="2340"/>
        </w:tabs>
        <w:rPr>
          <w:rFonts w:ascii="Arial" w:hAnsi="Arial" w:cs="Arial"/>
          <w:sz w:val="21"/>
          <w:szCs w:val="21"/>
        </w:rPr>
      </w:pPr>
      <w:r w:rsidRPr="00795424">
        <w:rPr>
          <w:rFonts w:ascii="Arial" w:hAnsi="Arial" w:cs="Arial"/>
          <w:sz w:val="21"/>
          <w:szCs w:val="21"/>
        </w:rPr>
        <w:t>Educational and scientific.</w:t>
      </w:r>
    </w:p>
    <w:p w:rsidR="00845525" w:rsidRPr="00FB2AB3" w:rsidRDefault="00845525" w:rsidP="00C12CED">
      <w:pPr>
        <w:pStyle w:val="11"/>
        <w:ind w:left="900"/>
        <w:rPr>
          <w:rFonts w:ascii="Arial" w:hAnsi="Arial" w:cs="Arial"/>
          <w:b/>
          <w:sz w:val="21"/>
          <w:szCs w:val="21"/>
        </w:rPr>
      </w:pPr>
    </w:p>
    <w:p w:rsidR="0049762F" w:rsidRDefault="0049762F" w:rsidP="0049762F">
      <w:pPr>
        <w:pStyle w:val="11"/>
        <w:numPr>
          <w:ilvl w:val="0"/>
          <w:numId w:val="9"/>
        </w:numPr>
        <w:tabs>
          <w:tab w:val="clear" w:pos="2340"/>
        </w:tabs>
        <w:rPr>
          <w:rFonts w:ascii="Arial" w:hAnsi="Arial" w:cs="Arial"/>
          <w:sz w:val="21"/>
          <w:szCs w:val="21"/>
        </w:rPr>
      </w:pPr>
      <w:r w:rsidRPr="00FB2AB3">
        <w:rPr>
          <w:rFonts w:ascii="Arial" w:hAnsi="Arial" w:cs="Arial"/>
          <w:b/>
          <w:sz w:val="21"/>
          <w:szCs w:val="21"/>
        </w:rPr>
        <w:t>Senior and/or Handicapped Housing or Senior Apartments:</w:t>
      </w:r>
      <w:r>
        <w:rPr>
          <w:rFonts w:ascii="Arial" w:hAnsi="Arial" w:cs="Arial"/>
          <w:sz w:val="21"/>
          <w:szCs w:val="21"/>
        </w:rPr>
        <w:t xml:space="preserve">  </w:t>
      </w:r>
      <w:r w:rsidRPr="00A907E2">
        <w:rPr>
          <w:rFonts w:ascii="Arial" w:hAnsi="Arial" w:cs="Arial"/>
          <w:sz w:val="21"/>
          <w:szCs w:val="21"/>
        </w:rPr>
        <w:t>Age-restricted multi-unit</w:t>
      </w:r>
      <w:r>
        <w:rPr>
          <w:rFonts w:ascii="Arial" w:hAnsi="Arial" w:cs="Arial"/>
          <w:sz w:val="21"/>
          <w:szCs w:val="21"/>
        </w:rPr>
        <w:t xml:space="preserve"> </w:t>
      </w:r>
      <w:r w:rsidRPr="00A907E2">
        <w:rPr>
          <w:rFonts w:ascii="Arial" w:hAnsi="Arial" w:cs="Arial"/>
          <w:sz w:val="21"/>
          <w:szCs w:val="21"/>
        </w:rPr>
        <w:t xml:space="preserve">housing </w:t>
      </w:r>
      <w:r>
        <w:rPr>
          <w:rFonts w:ascii="Arial" w:hAnsi="Arial" w:cs="Arial"/>
          <w:sz w:val="21"/>
          <w:szCs w:val="21"/>
        </w:rPr>
        <w:t xml:space="preserve">for 55 and older adults, or handicapped persons, </w:t>
      </w:r>
      <w:r w:rsidRPr="00A907E2">
        <w:rPr>
          <w:rFonts w:ascii="Arial" w:hAnsi="Arial" w:cs="Arial"/>
          <w:sz w:val="21"/>
          <w:szCs w:val="21"/>
        </w:rPr>
        <w:t>with self-contained living units for older adults who are able to care for themselves. Usually no additional services such as meals or transportation are provided.</w:t>
      </w:r>
    </w:p>
    <w:p w:rsidR="00237AFB" w:rsidRDefault="00237AFB" w:rsidP="00237AFB">
      <w:pPr>
        <w:autoSpaceDE w:val="0"/>
        <w:autoSpaceDN w:val="0"/>
        <w:adjustRightInd w:val="0"/>
        <w:spacing w:after="0" w:line="240" w:lineRule="auto"/>
        <w:ind w:left="1710"/>
        <w:rPr>
          <w:rFonts w:ascii="Arial" w:hAnsi="Arial" w:cs="Arial"/>
          <w:sz w:val="21"/>
          <w:szCs w:val="21"/>
        </w:rPr>
      </w:pPr>
    </w:p>
    <w:p w:rsidR="00410ADA" w:rsidRPr="00410ADA" w:rsidRDefault="0049762F" w:rsidP="00410ADA">
      <w:pPr>
        <w:numPr>
          <w:ilvl w:val="0"/>
          <w:numId w:val="9"/>
        </w:numPr>
        <w:autoSpaceDE w:val="0"/>
        <w:autoSpaceDN w:val="0"/>
        <w:adjustRightInd w:val="0"/>
        <w:spacing w:after="0" w:line="240" w:lineRule="auto"/>
        <w:rPr>
          <w:rFonts w:ascii="Arial" w:hAnsi="Arial" w:cs="Arial"/>
          <w:sz w:val="21"/>
          <w:szCs w:val="21"/>
        </w:rPr>
      </w:pPr>
      <w:r w:rsidRPr="00FB2AB3">
        <w:rPr>
          <w:rFonts w:ascii="Arial" w:hAnsi="Arial" w:cs="Arial"/>
          <w:b/>
          <w:sz w:val="21"/>
          <w:szCs w:val="21"/>
        </w:rPr>
        <w:t xml:space="preserve">Sit Down </w:t>
      </w:r>
      <w:r w:rsidR="00845525" w:rsidRPr="00FB2AB3">
        <w:rPr>
          <w:rFonts w:ascii="Arial" w:hAnsi="Arial" w:cs="Arial"/>
          <w:b/>
          <w:sz w:val="21"/>
          <w:szCs w:val="21"/>
        </w:rPr>
        <w:t>Restaurant:</w:t>
      </w:r>
      <w:r w:rsidR="00845525" w:rsidRPr="00410ADA">
        <w:rPr>
          <w:rFonts w:ascii="Arial" w:hAnsi="Arial" w:cs="Arial"/>
          <w:sz w:val="21"/>
          <w:szCs w:val="21"/>
        </w:rPr>
        <w:t xml:space="preserve">  An eating establishment of high quality and with turnover rates generally of at least one hour or longer</w:t>
      </w:r>
      <w:r w:rsidRPr="00410ADA">
        <w:rPr>
          <w:rFonts w:ascii="Arial" w:hAnsi="Arial" w:cs="Arial"/>
          <w:sz w:val="21"/>
          <w:szCs w:val="21"/>
        </w:rPr>
        <w:t xml:space="preserve">, serving food </w:t>
      </w:r>
      <w:r w:rsidR="00410ADA">
        <w:rPr>
          <w:rFonts w:ascii="Arial" w:hAnsi="Arial" w:cs="Arial"/>
          <w:sz w:val="21"/>
          <w:szCs w:val="21"/>
        </w:rPr>
        <w:t xml:space="preserve">and beverages </w:t>
      </w:r>
      <w:r w:rsidR="00DC3F27">
        <w:rPr>
          <w:rFonts w:ascii="Arial" w:hAnsi="Arial" w:cs="Arial"/>
          <w:sz w:val="21"/>
          <w:szCs w:val="21"/>
        </w:rPr>
        <w:t xml:space="preserve">for retail sale, </w:t>
      </w:r>
      <w:r w:rsidRPr="00410ADA">
        <w:rPr>
          <w:rFonts w:ascii="Arial" w:hAnsi="Arial" w:cs="Arial"/>
          <w:sz w:val="21"/>
          <w:szCs w:val="21"/>
        </w:rPr>
        <w:t>intended for consumption on the premises</w:t>
      </w:r>
      <w:r w:rsidR="00410ADA" w:rsidRPr="00410ADA">
        <w:rPr>
          <w:rFonts w:ascii="Arial" w:hAnsi="Arial" w:cs="Arial"/>
          <w:sz w:val="21"/>
          <w:szCs w:val="21"/>
        </w:rPr>
        <w:t>, and may</w:t>
      </w:r>
      <w:r w:rsidR="00410ADA">
        <w:rPr>
          <w:rFonts w:ascii="Arial" w:hAnsi="Arial" w:cs="Arial"/>
          <w:sz w:val="21"/>
          <w:szCs w:val="21"/>
        </w:rPr>
        <w:t xml:space="preserve"> </w:t>
      </w:r>
      <w:r w:rsidR="00410ADA" w:rsidRPr="00410ADA">
        <w:rPr>
          <w:rFonts w:ascii="Arial" w:hAnsi="Arial" w:cs="Arial"/>
          <w:sz w:val="21"/>
          <w:szCs w:val="21"/>
        </w:rPr>
        <w:t>include the sale and on-premises consumption of alcoholic beverages as an accessory use provided all necessary licenses are secured.</w:t>
      </w:r>
    </w:p>
    <w:p w:rsidR="00237AFB" w:rsidRDefault="00237AFB" w:rsidP="00237AFB">
      <w:pPr>
        <w:autoSpaceDE w:val="0"/>
        <w:autoSpaceDN w:val="0"/>
        <w:adjustRightInd w:val="0"/>
        <w:spacing w:after="0" w:line="240" w:lineRule="auto"/>
        <w:ind w:left="1710"/>
        <w:rPr>
          <w:rFonts w:ascii="Arial" w:hAnsi="Arial" w:cs="Arial"/>
          <w:sz w:val="21"/>
          <w:szCs w:val="21"/>
        </w:rPr>
      </w:pPr>
    </w:p>
    <w:p w:rsidR="00237AFB" w:rsidRPr="00237AFB" w:rsidRDefault="0049762F" w:rsidP="00237AFB">
      <w:pPr>
        <w:pStyle w:val="11"/>
        <w:numPr>
          <w:ilvl w:val="0"/>
          <w:numId w:val="9"/>
        </w:numPr>
        <w:tabs>
          <w:tab w:val="clear" w:pos="2340"/>
        </w:tabs>
        <w:rPr>
          <w:rFonts w:ascii="Arial" w:hAnsi="Arial" w:cs="Arial"/>
          <w:sz w:val="21"/>
          <w:szCs w:val="21"/>
        </w:rPr>
      </w:pPr>
      <w:proofErr w:type="spellStart"/>
      <w:r w:rsidRPr="00FB2AB3">
        <w:rPr>
          <w:rFonts w:ascii="Arial" w:hAnsi="Arial" w:cs="Arial"/>
          <w:b/>
          <w:sz w:val="21"/>
          <w:szCs w:val="21"/>
        </w:rPr>
        <w:t>Treebelt</w:t>
      </w:r>
      <w:proofErr w:type="spellEnd"/>
      <w:r w:rsidRPr="00FB2AB3">
        <w:rPr>
          <w:rFonts w:ascii="Arial" w:hAnsi="Arial" w:cs="Arial"/>
          <w:b/>
          <w:sz w:val="21"/>
          <w:szCs w:val="21"/>
        </w:rPr>
        <w:t>:</w:t>
      </w:r>
      <w:r w:rsidRPr="00D6406A">
        <w:rPr>
          <w:rFonts w:ascii="Arial" w:hAnsi="Arial" w:cs="Arial"/>
          <w:sz w:val="21"/>
          <w:szCs w:val="21"/>
        </w:rPr>
        <w:t xml:space="preserve">  Can consist of tree planters, brick pavers, and benches with a minimum width of five feet.    </w:t>
      </w:r>
    </w:p>
    <w:p w:rsidR="00CB5DAF" w:rsidRPr="00795424" w:rsidRDefault="00CB5DAF" w:rsidP="00C12CED">
      <w:pPr>
        <w:autoSpaceDE w:val="0"/>
        <w:autoSpaceDN w:val="0"/>
        <w:adjustRightInd w:val="0"/>
        <w:spacing w:after="0" w:line="240" w:lineRule="auto"/>
        <w:ind w:left="1710"/>
        <w:rPr>
          <w:rFonts w:ascii="Arial" w:hAnsi="Arial" w:cs="Arial"/>
          <w:sz w:val="21"/>
          <w:szCs w:val="21"/>
        </w:rPr>
      </w:pPr>
    </w:p>
    <w:p w:rsidR="0057619A" w:rsidRPr="004B47A6" w:rsidRDefault="0057619A" w:rsidP="00C12CED">
      <w:pPr>
        <w:autoSpaceDE w:val="0"/>
        <w:autoSpaceDN w:val="0"/>
        <w:adjustRightInd w:val="0"/>
        <w:spacing w:after="0" w:line="240" w:lineRule="auto"/>
        <w:rPr>
          <w:rFonts w:ascii="Arial" w:hAnsi="Arial" w:cs="Arial"/>
          <w:b/>
          <w:color w:val="000000"/>
          <w:sz w:val="21"/>
          <w:szCs w:val="21"/>
        </w:rPr>
      </w:pPr>
    </w:p>
    <w:p w:rsidR="00864BF3" w:rsidRPr="004B47A6" w:rsidRDefault="00864BF3" w:rsidP="00303867">
      <w:pPr>
        <w:numPr>
          <w:ilvl w:val="0"/>
          <w:numId w:val="3"/>
        </w:numPr>
        <w:autoSpaceDE w:val="0"/>
        <w:autoSpaceDN w:val="0"/>
        <w:adjustRightInd w:val="0"/>
        <w:spacing w:after="0" w:line="240" w:lineRule="auto"/>
        <w:ind w:left="990" w:hanging="540"/>
        <w:rPr>
          <w:rFonts w:ascii="Arial" w:hAnsi="Arial" w:cs="Arial"/>
          <w:b/>
          <w:color w:val="000000"/>
          <w:sz w:val="21"/>
          <w:szCs w:val="21"/>
        </w:rPr>
      </w:pPr>
      <w:r w:rsidRPr="004B47A6">
        <w:rPr>
          <w:rFonts w:ascii="Arial" w:hAnsi="Arial" w:cs="Arial"/>
          <w:b/>
          <w:color w:val="000000"/>
          <w:sz w:val="21"/>
          <w:szCs w:val="21"/>
        </w:rPr>
        <w:t>Use Regulations</w:t>
      </w:r>
    </w:p>
    <w:p w:rsidR="0057619A" w:rsidRPr="004B47A6" w:rsidRDefault="0057619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13"/>
        </w:numPr>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 xml:space="preserve">Special Permit Uses in a Mixed Use Development </w:t>
      </w:r>
    </w:p>
    <w:p w:rsidR="0057619A" w:rsidRPr="004B47A6" w:rsidRDefault="0057619A" w:rsidP="00C12CED">
      <w:pPr>
        <w:autoSpaceDE w:val="0"/>
        <w:autoSpaceDN w:val="0"/>
        <w:adjustRightInd w:val="0"/>
        <w:spacing w:after="0" w:line="240" w:lineRule="auto"/>
        <w:rPr>
          <w:rFonts w:ascii="Arial" w:hAnsi="Arial" w:cs="Arial"/>
          <w:color w:val="000000"/>
          <w:sz w:val="21"/>
          <w:szCs w:val="21"/>
        </w:rPr>
      </w:pPr>
    </w:p>
    <w:p w:rsidR="00F239DE" w:rsidRPr="0016393E" w:rsidRDefault="00F239DE" w:rsidP="00303867">
      <w:pPr>
        <w:numPr>
          <w:ilvl w:val="0"/>
          <w:numId w:val="14"/>
        </w:numPr>
        <w:autoSpaceDE w:val="0"/>
        <w:autoSpaceDN w:val="0"/>
        <w:adjustRightInd w:val="0"/>
        <w:spacing w:after="0" w:line="240" w:lineRule="auto"/>
        <w:rPr>
          <w:rFonts w:ascii="Arial" w:hAnsi="Arial" w:cs="Arial"/>
          <w:sz w:val="21"/>
          <w:szCs w:val="21"/>
        </w:rPr>
      </w:pPr>
      <w:r w:rsidRPr="0016393E">
        <w:rPr>
          <w:rFonts w:ascii="Arial" w:hAnsi="Arial" w:cs="Arial"/>
          <w:sz w:val="21"/>
          <w:szCs w:val="21"/>
        </w:rPr>
        <w:t xml:space="preserve">Mixed use developments may be constructed in the Mixed Used Development Overlay District with the approval of a Special Permit </w:t>
      </w:r>
      <w:r w:rsidR="00933EC2" w:rsidRPr="0016393E">
        <w:rPr>
          <w:rFonts w:ascii="Arial" w:hAnsi="Arial" w:cs="Arial"/>
          <w:sz w:val="21"/>
          <w:szCs w:val="21"/>
        </w:rPr>
        <w:t xml:space="preserve">with Site Plan Approval </w:t>
      </w:r>
      <w:r w:rsidRPr="0016393E">
        <w:rPr>
          <w:rFonts w:ascii="Arial" w:hAnsi="Arial" w:cs="Arial"/>
          <w:sz w:val="21"/>
          <w:szCs w:val="21"/>
        </w:rPr>
        <w:t>granted by the Planning Board.  The following uses may be included within a mixed use development:</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Retail Uses;</w:t>
      </w:r>
    </w:p>
    <w:p w:rsidR="00F239DE" w:rsidRDefault="0049762F" w:rsidP="00303867">
      <w:pPr>
        <w:pStyle w:val="11"/>
        <w:numPr>
          <w:ilvl w:val="0"/>
          <w:numId w:val="15"/>
        </w:numPr>
        <w:tabs>
          <w:tab w:val="clear" w:pos="2340"/>
        </w:tabs>
        <w:rPr>
          <w:rFonts w:ascii="Arial" w:hAnsi="Arial" w:cs="Arial"/>
          <w:sz w:val="21"/>
          <w:szCs w:val="21"/>
        </w:rPr>
      </w:pPr>
      <w:r>
        <w:rPr>
          <w:rFonts w:ascii="Arial" w:hAnsi="Arial" w:cs="Arial"/>
          <w:sz w:val="21"/>
          <w:szCs w:val="21"/>
        </w:rPr>
        <w:t>Sit Down</w:t>
      </w:r>
      <w:r w:rsidRPr="0016393E">
        <w:rPr>
          <w:rFonts w:ascii="Arial" w:hAnsi="Arial" w:cs="Arial"/>
          <w:sz w:val="21"/>
          <w:szCs w:val="21"/>
        </w:rPr>
        <w:t xml:space="preserve"> </w:t>
      </w:r>
      <w:r w:rsidR="00F239DE" w:rsidRPr="0016393E">
        <w:rPr>
          <w:rFonts w:ascii="Arial" w:hAnsi="Arial" w:cs="Arial"/>
          <w:sz w:val="21"/>
          <w:szCs w:val="21"/>
        </w:rPr>
        <w:t>Restaurants;</w:t>
      </w:r>
    </w:p>
    <w:p w:rsidR="004413FB" w:rsidRPr="0016393E" w:rsidRDefault="004413FB" w:rsidP="00303867">
      <w:pPr>
        <w:pStyle w:val="11"/>
        <w:numPr>
          <w:ilvl w:val="0"/>
          <w:numId w:val="15"/>
        </w:numPr>
        <w:tabs>
          <w:tab w:val="clear" w:pos="2340"/>
        </w:tabs>
        <w:rPr>
          <w:rFonts w:ascii="Arial" w:hAnsi="Arial" w:cs="Arial"/>
          <w:sz w:val="21"/>
          <w:szCs w:val="21"/>
        </w:rPr>
      </w:pPr>
      <w:r>
        <w:rPr>
          <w:rFonts w:ascii="Arial" w:hAnsi="Arial" w:cs="Arial"/>
          <w:sz w:val="21"/>
          <w:szCs w:val="21"/>
        </w:rPr>
        <w:t>Cafes and outdoor dining areas;</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Multi-family Residential uses;</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Home Occupations;</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Professional Service Offices;</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Personal Service Establishments;</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Municipal Uses;</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Banks or financial institutions;</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Health club;</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Hotel/Motel not exceeding 10 guest rooms per establishment;</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Bed-and-breakfast establishments;</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Townhouses (single family dwellings connected by one or more walls);</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Cinema, theatre, or auditorium;</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Park</w:t>
      </w:r>
      <w:r w:rsidR="009405C2">
        <w:rPr>
          <w:rFonts w:ascii="Arial" w:hAnsi="Arial" w:cs="Arial"/>
          <w:sz w:val="21"/>
          <w:szCs w:val="21"/>
        </w:rPr>
        <w:t>, recreation</w:t>
      </w:r>
      <w:r w:rsidRPr="0016393E">
        <w:rPr>
          <w:rFonts w:ascii="Arial" w:hAnsi="Arial" w:cs="Arial"/>
          <w:sz w:val="21"/>
          <w:szCs w:val="21"/>
        </w:rPr>
        <w:t xml:space="preserve"> or playground;</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Artist studio/residence</w:t>
      </w:r>
      <w:r w:rsidR="00077EC9" w:rsidRPr="0016393E">
        <w:rPr>
          <w:rFonts w:ascii="Arial" w:hAnsi="Arial" w:cs="Arial"/>
          <w:sz w:val="21"/>
          <w:szCs w:val="21"/>
        </w:rPr>
        <w:t>;</w:t>
      </w:r>
    </w:p>
    <w:p w:rsidR="00077EC9" w:rsidRPr="009405C2" w:rsidRDefault="00077EC9" w:rsidP="009405C2">
      <w:pPr>
        <w:pStyle w:val="11"/>
        <w:numPr>
          <w:ilvl w:val="0"/>
          <w:numId w:val="15"/>
        </w:numPr>
        <w:tabs>
          <w:tab w:val="clear" w:pos="2340"/>
        </w:tabs>
        <w:rPr>
          <w:rFonts w:ascii="Arial" w:hAnsi="Arial" w:cs="Arial"/>
          <w:sz w:val="21"/>
          <w:szCs w:val="21"/>
        </w:rPr>
      </w:pPr>
      <w:r w:rsidRPr="0016393E">
        <w:rPr>
          <w:rFonts w:ascii="Arial" w:hAnsi="Arial" w:cs="Arial"/>
          <w:sz w:val="21"/>
          <w:szCs w:val="21"/>
        </w:rPr>
        <w:t>Assisted living residential uses</w:t>
      </w:r>
      <w:r w:rsidR="004413FB">
        <w:rPr>
          <w:rFonts w:ascii="Arial" w:hAnsi="Arial" w:cs="Arial"/>
          <w:sz w:val="21"/>
          <w:szCs w:val="21"/>
        </w:rPr>
        <w:t>, senior apartments and senior housing</w:t>
      </w:r>
      <w:r w:rsidRPr="0016393E">
        <w:rPr>
          <w:rFonts w:ascii="Arial" w:hAnsi="Arial" w:cs="Arial"/>
          <w:sz w:val="21"/>
          <w:szCs w:val="21"/>
        </w:rPr>
        <w:t>;</w:t>
      </w:r>
    </w:p>
    <w:p w:rsidR="00077EC9" w:rsidRPr="0016393E" w:rsidRDefault="00077EC9"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Artisan manufacturing or production (hand tools only, e.g. jewelry or ceramics)</w:t>
      </w:r>
      <w:r w:rsidR="00AA63A9" w:rsidRPr="0016393E">
        <w:rPr>
          <w:rFonts w:ascii="Arial" w:hAnsi="Arial" w:cs="Arial"/>
          <w:sz w:val="21"/>
          <w:szCs w:val="21"/>
        </w:rPr>
        <w:t>;</w:t>
      </w:r>
    </w:p>
    <w:p w:rsidR="00AA63A9" w:rsidRPr="0016393E" w:rsidRDefault="00AA63A9"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Civic uses;</w:t>
      </w:r>
    </w:p>
    <w:p w:rsidR="00AA63A9" w:rsidRPr="0016393E" w:rsidRDefault="00AA63A9"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Live/work units;</w:t>
      </w:r>
    </w:p>
    <w:p w:rsidR="00F239DE" w:rsidRPr="0016393E" w:rsidRDefault="00F239DE" w:rsidP="00303867">
      <w:pPr>
        <w:pStyle w:val="11"/>
        <w:numPr>
          <w:ilvl w:val="0"/>
          <w:numId w:val="15"/>
        </w:numPr>
        <w:tabs>
          <w:tab w:val="clear" w:pos="2340"/>
        </w:tabs>
        <w:rPr>
          <w:rFonts w:ascii="Arial" w:hAnsi="Arial" w:cs="Arial"/>
          <w:sz w:val="21"/>
          <w:szCs w:val="21"/>
        </w:rPr>
      </w:pPr>
      <w:r w:rsidRPr="0016393E">
        <w:rPr>
          <w:rFonts w:ascii="Arial" w:hAnsi="Arial" w:cs="Arial"/>
          <w:sz w:val="21"/>
          <w:szCs w:val="21"/>
        </w:rPr>
        <w:t>Multiple Uses in the same structure.</w:t>
      </w:r>
    </w:p>
    <w:p w:rsidR="00F239DE" w:rsidRPr="0016393E" w:rsidRDefault="00F239DE" w:rsidP="00C12CED">
      <w:pPr>
        <w:pStyle w:val="10"/>
        <w:rPr>
          <w:rFonts w:ascii="Arial" w:hAnsi="Arial" w:cs="Arial"/>
          <w:b w:val="0"/>
          <w:sz w:val="21"/>
          <w:szCs w:val="21"/>
          <w:highlight w:val="yellow"/>
        </w:rPr>
      </w:pPr>
    </w:p>
    <w:p w:rsidR="00F239DE" w:rsidRPr="0016393E" w:rsidRDefault="00F239DE" w:rsidP="00303867">
      <w:pPr>
        <w:numPr>
          <w:ilvl w:val="0"/>
          <w:numId w:val="14"/>
        </w:numPr>
        <w:autoSpaceDE w:val="0"/>
        <w:autoSpaceDN w:val="0"/>
        <w:adjustRightInd w:val="0"/>
        <w:spacing w:after="0" w:line="240" w:lineRule="auto"/>
        <w:rPr>
          <w:rFonts w:ascii="Arial" w:hAnsi="Arial" w:cs="Arial"/>
          <w:sz w:val="21"/>
          <w:szCs w:val="21"/>
        </w:rPr>
      </w:pPr>
      <w:r w:rsidRPr="0016393E">
        <w:rPr>
          <w:rFonts w:ascii="Arial" w:hAnsi="Arial" w:cs="Arial"/>
          <w:sz w:val="21"/>
          <w:szCs w:val="21"/>
        </w:rPr>
        <w:t>Within a mixed use development, the following uses shall not be allowed as free standing buildings, and shall not provide drive through service windows:</w:t>
      </w:r>
    </w:p>
    <w:p w:rsidR="00F239DE" w:rsidRPr="0016393E" w:rsidRDefault="00F239DE" w:rsidP="00303867">
      <w:pPr>
        <w:pStyle w:val="11"/>
        <w:numPr>
          <w:ilvl w:val="0"/>
          <w:numId w:val="16"/>
        </w:numPr>
        <w:tabs>
          <w:tab w:val="clear" w:pos="2340"/>
        </w:tabs>
        <w:rPr>
          <w:rFonts w:ascii="Arial" w:hAnsi="Arial" w:cs="Arial"/>
          <w:sz w:val="21"/>
          <w:szCs w:val="21"/>
        </w:rPr>
      </w:pPr>
      <w:r w:rsidRPr="0016393E">
        <w:rPr>
          <w:rFonts w:ascii="Arial" w:hAnsi="Arial" w:cs="Arial"/>
          <w:sz w:val="21"/>
          <w:szCs w:val="21"/>
        </w:rPr>
        <w:t>Fast food restaurants;</w:t>
      </w:r>
    </w:p>
    <w:p w:rsidR="00F239DE" w:rsidRPr="0016393E" w:rsidRDefault="00F239DE" w:rsidP="00303867">
      <w:pPr>
        <w:pStyle w:val="11"/>
        <w:numPr>
          <w:ilvl w:val="0"/>
          <w:numId w:val="16"/>
        </w:numPr>
        <w:tabs>
          <w:tab w:val="clear" w:pos="2340"/>
        </w:tabs>
        <w:rPr>
          <w:rFonts w:ascii="Arial" w:hAnsi="Arial" w:cs="Arial"/>
          <w:sz w:val="21"/>
          <w:szCs w:val="21"/>
        </w:rPr>
      </w:pPr>
      <w:r w:rsidRPr="0016393E">
        <w:rPr>
          <w:rFonts w:ascii="Arial" w:hAnsi="Arial" w:cs="Arial"/>
          <w:sz w:val="21"/>
          <w:szCs w:val="21"/>
        </w:rPr>
        <w:t>High turnover sit-down restaurants;</w:t>
      </w:r>
    </w:p>
    <w:p w:rsidR="00F239DE" w:rsidRPr="0016393E" w:rsidRDefault="00F239DE" w:rsidP="00303867">
      <w:pPr>
        <w:pStyle w:val="11"/>
        <w:numPr>
          <w:ilvl w:val="0"/>
          <w:numId w:val="16"/>
        </w:numPr>
        <w:tabs>
          <w:tab w:val="clear" w:pos="2340"/>
        </w:tabs>
        <w:rPr>
          <w:rFonts w:ascii="Arial" w:hAnsi="Arial" w:cs="Arial"/>
          <w:sz w:val="21"/>
          <w:szCs w:val="21"/>
        </w:rPr>
      </w:pPr>
      <w:r w:rsidRPr="0016393E">
        <w:rPr>
          <w:rFonts w:ascii="Arial" w:hAnsi="Arial" w:cs="Arial"/>
          <w:sz w:val="21"/>
          <w:szCs w:val="21"/>
        </w:rPr>
        <w:t>Banks.</w:t>
      </w:r>
    </w:p>
    <w:p w:rsidR="00F239DE" w:rsidRPr="004B47A6" w:rsidRDefault="00F239DE"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13"/>
        </w:numPr>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Prohibited Uses</w:t>
      </w:r>
      <w:r w:rsidR="0016393E">
        <w:rPr>
          <w:rFonts w:ascii="Arial" w:hAnsi="Arial" w:cs="Arial"/>
          <w:b/>
          <w:color w:val="000000"/>
          <w:sz w:val="21"/>
          <w:szCs w:val="21"/>
        </w:rPr>
        <w:t xml:space="preserve"> in a Mixed Use Development </w:t>
      </w:r>
    </w:p>
    <w:p w:rsidR="00C949DB" w:rsidRPr="004B47A6" w:rsidRDefault="00C949DB" w:rsidP="00C12CED">
      <w:pPr>
        <w:autoSpaceDE w:val="0"/>
        <w:autoSpaceDN w:val="0"/>
        <w:adjustRightInd w:val="0"/>
        <w:spacing w:after="0" w:line="240" w:lineRule="auto"/>
        <w:rPr>
          <w:rFonts w:ascii="Arial" w:hAnsi="Arial" w:cs="Arial"/>
          <w:b/>
          <w:bCs/>
          <w:color w:val="000000"/>
          <w:sz w:val="21"/>
          <w:szCs w:val="21"/>
        </w:rPr>
      </w:pPr>
    </w:p>
    <w:p w:rsidR="00F239DE" w:rsidRPr="0016393E" w:rsidRDefault="00F239DE" w:rsidP="00303867">
      <w:pPr>
        <w:numPr>
          <w:ilvl w:val="0"/>
          <w:numId w:val="17"/>
        </w:numPr>
        <w:autoSpaceDE w:val="0"/>
        <w:autoSpaceDN w:val="0"/>
        <w:adjustRightInd w:val="0"/>
        <w:spacing w:after="0" w:line="240" w:lineRule="auto"/>
        <w:rPr>
          <w:rFonts w:ascii="Arial" w:hAnsi="Arial" w:cs="Arial"/>
          <w:sz w:val="21"/>
          <w:szCs w:val="21"/>
        </w:rPr>
      </w:pPr>
      <w:r w:rsidRPr="0016393E">
        <w:rPr>
          <w:rFonts w:ascii="Arial" w:hAnsi="Arial" w:cs="Arial"/>
          <w:sz w:val="21"/>
          <w:szCs w:val="21"/>
        </w:rPr>
        <w:t xml:space="preserve">The following uses </w:t>
      </w:r>
      <w:r w:rsidR="00BE5CD6" w:rsidRPr="0016393E">
        <w:rPr>
          <w:rFonts w:ascii="Arial" w:hAnsi="Arial" w:cs="Arial"/>
          <w:sz w:val="21"/>
          <w:szCs w:val="21"/>
        </w:rPr>
        <w:t xml:space="preserve">shall </w:t>
      </w:r>
      <w:r w:rsidRPr="0016393E">
        <w:rPr>
          <w:rFonts w:ascii="Arial" w:hAnsi="Arial" w:cs="Arial"/>
          <w:sz w:val="21"/>
          <w:szCs w:val="21"/>
        </w:rPr>
        <w:t xml:space="preserve">not be included within a </w:t>
      </w:r>
      <w:r w:rsidR="000475FD" w:rsidRPr="0016393E">
        <w:rPr>
          <w:rFonts w:ascii="Arial" w:hAnsi="Arial" w:cs="Arial"/>
          <w:sz w:val="21"/>
          <w:szCs w:val="21"/>
        </w:rPr>
        <w:t>M</w:t>
      </w:r>
      <w:r w:rsidRPr="0016393E">
        <w:rPr>
          <w:rFonts w:ascii="Arial" w:hAnsi="Arial" w:cs="Arial"/>
          <w:sz w:val="21"/>
          <w:szCs w:val="21"/>
        </w:rPr>
        <w:t xml:space="preserve">ixed </w:t>
      </w:r>
      <w:r w:rsidR="000475FD" w:rsidRPr="0016393E">
        <w:rPr>
          <w:rFonts w:ascii="Arial" w:hAnsi="Arial" w:cs="Arial"/>
          <w:sz w:val="21"/>
          <w:szCs w:val="21"/>
        </w:rPr>
        <w:t>U</w:t>
      </w:r>
      <w:r w:rsidRPr="0016393E">
        <w:rPr>
          <w:rFonts w:ascii="Arial" w:hAnsi="Arial" w:cs="Arial"/>
          <w:sz w:val="21"/>
          <w:szCs w:val="21"/>
        </w:rPr>
        <w:t xml:space="preserve">se </w:t>
      </w:r>
      <w:r w:rsidR="000475FD" w:rsidRPr="0016393E">
        <w:rPr>
          <w:rFonts w:ascii="Arial" w:hAnsi="Arial" w:cs="Arial"/>
          <w:sz w:val="21"/>
          <w:szCs w:val="21"/>
        </w:rPr>
        <w:t>D</w:t>
      </w:r>
      <w:r w:rsidRPr="0016393E">
        <w:rPr>
          <w:rFonts w:ascii="Arial" w:hAnsi="Arial" w:cs="Arial"/>
          <w:sz w:val="21"/>
          <w:szCs w:val="21"/>
        </w:rPr>
        <w:t>evelopment:</w:t>
      </w:r>
    </w:p>
    <w:p w:rsidR="00F239DE" w:rsidRPr="0016393E" w:rsidRDefault="00F239DE" w:rsidP="00303867">
      <w:pPr>
        <w:pStyle w:val="11"/>
        <w:numPr>
          <w:ilvl w:val="0"/>
          <w:numId w:val="18"/>
        </w:numPr>
        <w:tabs>
          <w:tab w:val="clear" w:pos="2340"/>
        </w:tabs>
        <w:rPr>
          <w:rFonts w:ascii="Arial" w:hAnsi="Arial" w:cs="Arial"/>
          <w:sz w:val="21"/>
          <w:szCs w:val="21"/>
        </w:rPr>
      </w:pPr>
      <w:r w:rsidRPr="0016393E">
        <w:rPr>
          <w:rFonts w:ascii="Arial" w:hAnsi="Arial" w:cs="Arial"/>
          <w:sz w:val="21"/>
          <w:szCs w:val="21"/>
        </w:rPr>
        <w:t>Industrial uses;</w:t>
      </w:r>
    </w:p>
    <w:p w:rsidR="00F239DE" w:rsidRPr="0016393E" w:rsidRDefault="00F239DE" w:rsidP="00303867">
      <w:pPr>
        <w:pStyle w:val="11"/>
        <w:numPr>
          <w:ilvl w:val="0"/>
          <w:numId w:val="18"/>
        </w:numPr>
        <w:tabs>
          <w:tab w:val="clear" w:pos="2340"/>
        </w:tabs>
        <w:rPr>
          <w:rFonts w:ascii="Arial" w:hAnsi="Arial" w:cs="Arial"/>
          <w:sz w:val="21"/>
          <w:szCs w:val="21"/>
        </w:rPr>
      </w:pPr>
      <w:r w:rsidRPr="0016393E">
        <w:rPr>
          <w:rFonts w:ascii="Arial" w:hAnsi="Arial" w:cs="Arial"/>
          <w:sz w:val="21"/>
          <w:szCs w:val="21"/>
        </w:rPr>
        <w:t xml:space="preserve">Motor vehicle </w:t>
      </w:r>
      <w:r w:rsidR="00077EC9" w:rsidRPr="0016393E">
        <w:rPr>
          <w:rFonts w:ascii="Arial" w:hAnsi="Arial" w:cs="Arial"/>
          <w:sz w:val="21"/>
          <w:szCs w:val="21"/>
        </w:rPr>
        <w:t xml:space="preserve">sales, </w:t>
      </w:r>
      <w:r w:rsidRPr="0016393E">
        <w:rPr>
          <w:rFonts w:ascii="Arial" w:hAnsi="Arial" w:cs="Arial"/>
          <w:sz w:val="21"/>
          <w:szCs w:val="21"/>
        </w:rPr>
        <w:t>maintenance and repair facilities;</w:t>
      </w:r>
    </w:p>
    <w:p w:rsidR="00F239DE" w:rsidRPr="0016393E" w:rsidRDefault="00F239DE" w:rsidP="00303867">
      <w:pPr>
        <w:pStyle w:val="11"/>
        <w:numPr>
          <w:ilvl w:val="0"/>
          <w:numId w:val="18"/>
        </w:numPr>
        <w:tabs>
          <w:tab w:val="clear" w:pos="2340"/>
        </w:tabs>
        <w:rPr>
          <w:rFonts w:ascii="Arial" w:hAnsi="Arial" w:cs="Arial"/>
          <w:sz w:val="21"/>
          <w:szCs w:val="21"/>
        </w:rPr>
      </w:pPr>
      <w:r w:rsidRPr="0016393E">
        <w:rPr>
          <w:rFonts w:ascii="Arial" w:hAnsi="Arial" w:cs="Arial"/>
          <w:sz w:val="21"/>
          <w:szCs w:val="21"/>
        </w:rPr>
        <w:t>Gasoline filling stations;</w:t>
      </w:r>
    </w:p>
    <w:p w:rsidR="00F239DE" w:rsidRPr="0016393E" w:rsidRDefault="00F239DE" w:rsidP="00303867">
      <w:pPr>
        <w:pStyle w:val="11"/>
        <w:numPr>
          <w:ilvl w:val="0"/>
          <w:numId w:val="18"/>
        </w:numPr>
        <w:tabs>
          <w:tab w:val="clear" w:pos="2340"/>
        </w:tabs>
        <w:rPr>
          <w:rFonts w:ascii="Arial" w:hAnsi="Arial" w:cs="Arial"/>
          <w:sz w:val="21"/>
          <w:szCs w:val="21"/>
        </w:rPr>
      </w:pPr>
      <w:r w:rsidRPr="0016393E">
        <w:rPr>
          <w:rFonts w:ascii="Arial" w:hAnsi="Arial" w:cs="Arial"/>
          <w:sz w:val="21"/>
          <w:szCs w:val="21"/>
        </w:rPr>
        <w:lastRenderedPageBreak/>
        <w:t xml:space="preserve">Dry cleaning, linen </w:t>
      </w:r>
      <w:r w:rsidR="00CB5DAF" w:rsidRPr="0016393E">
        <w:rPr>
          <w:rFonts w:ascii="Arial" w:hAnsi="Arial" w:cs="Arial"/>
          <w:sz w:val="21"/>
          <w:szCs w:val="21"/>
        </w:rPr>
        <w:t>cleaning,</w:t>
      </w:r>
      <w:r w:rsidRPr="0016393E">
        <w:rPr>
          <w:rFonts w:ascii="Arial" w:hAnsi="Arial" w:cs="Arial"/>
          <w:sz w:val="21"/>
          <w:szCs w:val="21"/>
        </w:rPr>
        <w:t xml:space="preserve"> or diaper services which clean clothing articles on site.</w:t>
      </w:r>
    </w:p>
    <w:p w:rsidR="00F239DE" w:rsidRPr="004B47A6" w:rsidRDefault="00F239DE" w:rsidP="00303867">
      <w:pPr>
        <w:pStyle w:val="11"/>
        <w:numPr>
          <w:ilvl w:val="0"/>
          <w:numId w:val="18"/>
        </w:numPr>
        <w:tabs>
          <w:tab w:val="clear" w:pos="2340"/>
        </w:tabs>
        <w:rPr>
          <w:rFonts w:ascii="Arial" w:hAnsi="Arial" w:cs="Arial"/>
          <w:sz w:val="21"/>
          <w:szCs w:val="21"/>
        </w:rPr>
      </w:pPr>
      <w:r w:rsidRPr="004B47A6">
        <w:rPr>
          <w:rFonts w:ascii="Arial" w:hAnsi="Arial" w:cs="Arial"/>
          <w:sz w:val="21"/>
          <w:szCs w:val="21"/>
        </w:rPr>
        <w:t>Adult entertainment uses;</w:t>
      </w:r>
    </w:p>
    <w:p w:rsidR="00F239DE" w:rsidRPr="004B47A6" w:rsidRDefault="00F239DE" w:rsidP="00303867">
      <w:pPr>
        <w:pStyle w:val="11"/>
        <w:numPr>
          <w:ilvl w:val="0"/>
          <w:numId w:val="18"/>
        </w:numPr>
        <w:tabs>
          <w:tab w:val="clear" w:pos="2340"/>
        </w:tabs>
        <w:rPr>
          <w:rFonts w:ascii="Arial" w:hAnsi="Arial" w:cs="Arial"/>
          <w:sz w:val="21"/>
          <w:szCs w:val="21"/>
        </w:rPr>
      </w:pPr>
      <w:r w:rsidRPr="004B47A6">
        <w:rPr>
          <w:rFonts w:ascii="Arial" w:hAnsi="Arial" w:cs="Arial"/>
          <w:sz w:val="21"/>
          <w:szCs w:val="21"/>
        </w:rPr>
        <w:t>Animal hospitals, animal sales;</w:t>
      </w:r>
    </w:p>
    <w:p w:rsidR="00F239DE" w:rsidRPr="004B47A6" w:rsidRDefault="00F239DE" w:rsidP="00303867">
      <w:pPr>
        <w:pStyle w:val="11"/>
        <w:numPr>
          <w:ilvl w:val="0"/>
          <w:numId w:val="18"/>
        </w:numPr>
        <w:tabs>
          <w:tab w:val="clear" w:pos="2340"/>
        </w:tabs>
        <w:rPr>
          <w:rFonts w:ascii="Arial" w:hAnsi="Arial" w:cs="Arial"/>
          <w:sz w:val="21"/>
          <w:szCs w:val="21"/>
        </w:rPr>
      </w:pPr>
      <w:r w:rsidRPr="004B47A6">
        <w:rPr>
          <w:rFonts w:ascii="Arial" w:hAnsi="Arial" w:cs="Arial"/>
          <w:sz w:val="21"/>
          <w:szCs w:val="21"/>
        </w:rPr>
        <w:t>Automobile or truck sales;</w:t>
      </w:r>
    </w:p>
    <w:p w:rsidR="00F239DE" w:rsidRPr="004B47A6" w:rsidRDefault="00F239DE" w:rsidP="00303867">
      <w:pPr>
        <w:pStyle w:val="11"/>
        <w:numPr>
          <w:ilvl w:val="0"/>
          <w:numId w:val="18"/>
        </w:numPr>
        <w:tabs>
          <w:tab w:val="clear" w:pos="2340"/>
        </w:tabs>
        <w:rPr>
          <w:rFonts w:ascii="Arial" w:hAnsi="Arial" w:cs="Arial"/>
          <w:sz w:val="21"/>
          <w:szCs w:val="21"/>
        </w:rPr>
      </w:pPr>
      <w:r w:rsidRPr="004B47A6">
        <w:rPr>
          <w:rFonts w:ascii="Arial" w:hAnsi="Arial" w:cs="Arial"/>
          <w:sz w:val="21"/>
          <w:szCs w:val="21"/>
        </w:rPr>
        <w:t>Bars and cocktail lounges;</w:t>
      </w:r>
    </w:p>
    <w:p w:rsidR="00F239DE" w:rsidRPr="004B47A6" w:rsidRDefault="00F239DE" w:rsidP="00303867">
      <w:pPr>
        <w:pStyle w:val="11"/>
        <w:numPr>
          <w:ilvl w:val="0"/>
          <w:numId w:val="18"/>
        </w:numPr>
        <w:tabs>
          <w:tab w:val="clear" w:pos="2340"/>
        </w:tabs>
        <w:rPr>
          <w:rFonts w:ascii="Arial" w:hAnsi="Arial" w:cs="Arial"/>
          <w:sz w:val="21"/>
          <w:szCs w:val="21"/>
        </w:rPr>
      </w:pPr>
      <w:r w:rsidRPr="004B47A6">
        <w:rPr>
          <w:rFonts w:ascii="Arial" w:hAnsi="Arial" w:cs="Arial"/>
          <w:sz w:val="21"/>
          <w:szCs w:val="21"/>
        </w:rPr>
        <w:t>Drive-up services associated with any commercial use;</w:t>
      </w:r>
    </w:p>
    <w:p w:rsidR="00F239DE" w:rsidRPr="004B47A6" w:rsidRDefault="00F239DE" w:rsidP="00303867">
      <w:pPr>
        <w:pStyle w:val="11"/>
        <w:numPr>
          <w:ilvl w:val="0"/>
          <w:numId w:val="18"/>
        </w:numPr>
        <w:tabs>
          <w:tab w:val="clear" w:pos="2340"/>
        </w:tabs>
        <w:rPr>
          <w:rFonts w:ascii="Arial" w:hAnsi="Arial" w:cs="Arial"/>
          <w:sz w:val="21"/>
          <w:szCs w:val="21"/>
        </w:rPr>
      </w:pPr>
      <w:r w:rsidRPr="004B47A6">
        <w:rPr>
          <w:rFonts w:ascii="Arial" w:hAnsi="Arial" w:cs="Arial"/>
          <w:sz w:val="21"/>
          <w:szCs w:val="21"/>
        </w:rPr>
        <w:t>Junkyards.</w:t>
      </w:r>
    </w:p>
    <w:p w:rsidR="00F239DE" w:rsidRPr="004B47A6" w:rsidRDefault="00F239DE" w:rsidP="00C12CED">
      <w:pPr>
        <w:autoSpaceDE w:val="0"/>
        <w:autoSpaceDN w:val="0"/>
        <w:adjustRightInd w:val="0"/>
        <w:spacing w:after="0" w:line="240" w:lineRule="auto"/>
        <w:rPr>
          <w:rFonts w:ascii="Arial" w:hAnsi="Arial" w:cs="Arial"/>
          <w:b/>
          <w:bCs/>
          <w:color w:val="000000"/>
          <w:sz w:val="21"/>
          <w:szCs w:val="21"/>
        </w:rPr>
      </w:pPr>
    </w:p>
    <w:p w:rsidR="00864BF3" w:rsidRPr="00CB5DAF" w:rsidRDefault="00864BF3" w:rsidP="00303867">
      <w:pPr>
        <w:numPr>
          <w:ilvl w:val="0"/>
          <w:numId w:val="13"/>
        </w:numPr>
        <w:autoSpaceDE w:val="0"/>
        <w:autoSpaceDN w:val="0"/>
        <w:adjustRightInd w:val="0"/>
        <w:spacing w:after="0" w:line="240" w:lineRule="auto"/>
        <w:ind w:left="1350"/>
        <w:rPr>
          <w:rFonts w:ascii="Arial" w:hAnsi="Arial" w:cs="Arial"/>
          <w:b/>
          <w:color w:val="000000"/>
          <w:sz w:val="21"/>
          <w:szCs w:val="21"/>
        </w:rPr>
      </w:pPr>
      <w:r w:rsidRPr="00CB5DAF">
        <w:rPr>
          <w:rFonts w:ascii="Arial" w:hAnsi="Arial" w:cs="Arial"/>
          <w:b/>
          <w:color w:val="000000"/>
          <w:sz w:val="21"/>
          <w:szCs w:val="21"/>
        </w:rPr>
        <w:t>Same-structure/On-site Mixed Use</w:t>
      </w:r>
    </w:p>
    <w:p w:rsidR="0057619A" w:rsidRPr="004B47A6" w:rsidRDefault="0057619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C12CED">
      <w:pPr>
        <w:autoSpaceDE w:val="0"/>
        <w:autoSpaceDN w:val="0"/>
        <w:adjustRightInd w:val="0"/>
        <w:spacing w:after="0" w:line="240" w:lineRule="auto"/>
        <w:ind w:left="1350"/>
        <w:rPr>
          <w:rFonts w:ascii="Arial" w:hAnsi="Arial" w:cs="Arial"/>
          <w:color w:val="000000"/>
          <w:sz w:val="21"/>
          <w:szCs w:val="21"/>
        </w:rPr>
      </w:pPr>
      <w:r w:rsidRPr="004B47A6">
        <w:rPr>
          <w:rFonts w:ascii="Arial" w:hAnsi="Arial" w:cs="Arial"/>
          <w:color w:val="000000"/>
          <w:sz w:val="21"/>
          <w:szCs w:val="21"/>
        </w:rPr>
        <w:t>Within an approved Mixed Use Development or Mixed Use Infill development, there shall be no</w:t>
      </w:r>
      <w:r w:rsidR="00FC722B" w:rsidRPr="004B47A6">
        <w:rPr>
          <w:rFonts w:ascii="Arial" w:hAnsi="Arial" w:cs="Arial"/>
          <w:color w:val="000000"/>
          <w:sz w:val="21"/>
          <w:szCs w:val="21"/>
        </w:rPr>
        <w:t xml:space="preserve"> </w:t>
      </w:r>
      <w:r w:rsidRPr="004B47A6">
        <w:rPr>
          <w:rFonts w:ascii="Arial" w:hAnsi="Arial" w:cs="Arial"/>
          <w:color w:val="000000"/>
          <w:sz w:val="21"/>
          <w:szCs w:val="21"/>
        </w:rPr>
        <w:t>restriction on combining different categories of use within the same building except any</w:t>
      </w:r>
      <w:r w:rsidR="00FC722B" w:rsidRPr="004B47A6">
        <w:rPr>
          <w:rFonts w:ascii="Arial" w:hAnsi="Arial" w:cs="Arial"/>
          <w:color w:val="000000"/>
          <w:sz w:val="21"/>
          <w:szCs w:val="21"/>
        </w:rPr>
        <w:t xml:space="preserve"> </w:t>
      </w:r>
      <w:r w:rsidRPr="004B47A6">
        <w:rPr>
          <w:rFonts w:ascii="Arial" w:hAnsi="Arial" w:cs="Arial"/>
          <w:color w:val="000000"/>
          <w:sz w:val="21"/>
          <w:szCs w:val="21"/>
        </w:rPr>
        <w:t xml:space="preserve">imposed by the State </w:t>
      </w:r>
      <w:r w:rsidR="007F4769" w:rsidRPr="004B47A6">
        <w:rPr>
          <w:rFonts w:ascii="Arial" w:hAnsi="Arial" w:cs="Arial"/>
          <w:color w:val="000000"/>
          <w:sz w:val="21"/>
          <w:szCs w:val="21"/>
        </w:rPr>
        <w:t>B</w:t>
      </w:r>
      <w:r w:rsidRPr="004B47A6">
        <w:rPr>
          <w:rFonts w:ascii="Arial" w:hAnsi="Arial" w:cs="Arial"/>
          <w:color w:val="000000"/>
          <w:sz w:val="21"/>
          <w:szCs w:val="21"/>
        </w:rPr>
        <w:t>uilding Code or other federal, state, or local regulations.</w:t>
      </w:r>
    </w:p>
    <w:p w:rsidR="00FC722B" w:rsidRPr="004B47A6" w:rsidRDefault="00FC722B" w:rsidP="00C12CED">
      <w:pPr>
        <w:autoSpaceDE w:val="0"/>
        <w:autoSpaceDN w:val="0"/>
        <w:adjustRightInd w:val="0"/>
        <w:spacing w:after="0" w:line="240" w:lineRule="auto"/>
        <w:rPr>
          <w:rFonts w:ascii="Arial" w:hAnsi="Arial" w:cs="Arial"/>
          <w:color w:val="000000"/>
          <w:sz w:val="21"/>
          <w:szCs w:val="21"/>
        </w:rPr>
      </w:pPr>
    </w:p>
    <w:p w:rsidR="00F239DE" w:rsidRPr="004B47A6" w:rsidRDefault="00A065CE" w:rsidP="00303867">
      <w:pPr>
        <w:numPr>
          <w:ilvl w:val="0"/>
          <w:numId w:val="13"/>
        </w:numPr>
        <w:autoSpaceDE w:val="0"/>
        <w:autoSpaceDN w:val="0"/>
        <w:adjustRightInd w:val="0"/>
        <w:spacing w:after="0" w:line="240" w:lineRule="auto"/>
        <w:ind w:left="1350"/>
        <w:rPr>
          <w:rFonts w:ascii="Arial" w:hAnsi="Arial" w:cs="Arial"/>
          <w:i/>
          <w:sz w:val="21"/>
          <w:szCs w:val="21"/>
        </w:rPr>
      </w:pPr>
      <w:r w:rsidRPr="000E5521">
        <w:rPr>
          <w:rFonts w:ascii="Arial" w:hAnsi="Arial" w:cs="Arial"/>
          <w:b/>
          <w:bCs/>
          <w:color w:val="000000"/>
          <w:sz w:val="21"/>
          <w:szCs w:val="21"/>
        </w:rPr>
        <w:t xml:space="preserve">Special Permit Criteria for All Mixed Use Developments </w:t>
      </w:r>
    </w:p>
    <w:p w:rsidR="00FF6066" w:rsidRPr="005E5C4C" w:rsidRDefault="00FF6066" w:rsidP="00C12CED">
      <w:pPr>
        <w:pStyle w:val="10"/>
        <w:rPr>
          <w:rFonts w:ascii="Arial" w:hAnsi="Arial" w:cs="Arial"/>
          <w:b w:val="0"/>
          <w:sz w:val="21"/>
          <w:szCs w:val="21"/>
        </w:rPr>
      </w:pPr>
    </w:p>
    <w:p w:rsidR="00922AF3" w:rsidRPr="005E5C4C" w:rsidRDefault="0001155C" w:rsidP="00303867">
      <w:pPr>
        <w:numPr>
          <w:ilvl w:val="0"/>
          <w:numId w:val="19"/>
        </w:numPr>
        <w:autoSpaceDE w:val="0"/>
        <w:autoSpaceDN w:val="0"/>
        <w:adjustRightInd w:val="0"/>
        <w:spacing w:after="0" w:line="240" w:lineRule="auto"/>
        <w:rPr>
          <w:rFonts w:ascii="Arial" w:hAnsi="Arial" w:cs="Arial"/>
          <w:sz w:val="21"/>
          <w:szCs w:val="21"/>
        </w:rPr>
      </w:pPr>
      <w:r w:rsidRPr="005E5C4C">
        <w:rPr>
          <w:rFonts w:ascii="Arial" w:hAnsi="Arial" w:cs="Arial"/>
          <w:sz w:val="21"/>
          <w:szCs w:val="21"/>
        </w:rPr>
        <w:t xml:space="preserve">All Mixed Use Developments must meet the Special Permit </w:t>
      </w:r>
      <w:r w:rsidR="00922AF3" w:rsidRPr="005E5C4C">
        <w:rPr>
          <w:rFonts w:ascii="Arial" w:hAnsi="Arial" w:cs="Arial"/>
          <w:sz w:val="21"/>
          <w:szCs w:val="21"/>
        </w:rPr>
        <w:t xml:space="preserve">with Site Plan Approval </w:t>
      </w:r>
      <w:r w:rsidRPr="005E5C4C">
        <w:rPr>
          <w:rFonts w:ascii="Arial" w:hAnsi="Arial" w:cs="Arial"/>
          <w:sz w:val="21"/>
          <w:szCs w:val="21"/>
        </w:rPr>
        <w:t xml:space="preserve">requirements in Section </w:t>
      </w:r>
      <w:r w:rsidR="00922AF3" w:rsidRPr="005E5C4C">
        <w:rPr>
          <w:rFonts w:ascii="Arial" w:hAnsi="Arial" w:cs="Arial"/>
          <w:sz w:val="21"/>
          <w:szCs w:val="21"/>
        </w:rPr>
        <w:t xml:space="preserve">5.4.  </w:t>
      </w:r>
    </w:p>
    <w:p w:rsidR="00922AF3" w:rsidRPr="005E5C4C" w:rsidRDefault="00922AF3" w:rsidP="00C12CED">
      <w:pPr>
        <w:pStyle w:val="11"/>
        <w:ind w:left="0" w:firstLine="0"/>
        <w:rPr>
          <w:rFonts w:ascii="Arial" w:hAnsi="Arial" w:cs="Arial"/>
          <w:sz w:val="21"/>
          <w:szCs w:val="21"/>
        </w:rPr>
      </w:pPr>
    </w:p>
    <w:p w:rsidR="0001155C" w:rsidRPr="005E5C4C" w:rsidRDefault="00922AF3" w:rsidP="00303867">
      <w:pPr>
        <w:numPr>
          <w:ilvl w:val="0"/>
          <w:numId w:val="19"/>
        </w:numPr>
        <w:autoSpaceDE w:val="0"/>
        <w:autoSpaceDN w:val="0"/>
        <w:adjustRightInd w:val="0"/>
        <w:spacing w:after="0" w:line="240" w:lineRule="auto"/>
        <w:rPr>
          <w:rFonts w:ascii="Arial" w:hAnsi="Arial" w:cs="Arial"/>
          <w:sz w:val="21"/>
          <w:szCs w:val="21"/>
        </w:rPr>
      </w:pPr>
      <w:r w:rsidRPr="005E5C4C">
        <w:rPr>
          <w:rFonts w:ascii="Arial" w:hAnsi="Arial" w:cs="Arial"/>
          <w:sz w:val="21"/>
          <w:szCs w:val="21"/>
        </w:rPr>
        <w:t xml:space="preserve">All Mixed Use Developments must meet </w:t>
      </w:r>
      <w:r w:rsidR="0001155C" w:rsidRPr="005E5C4C">
        <w:rPr>
          <w:rFonts w:ascii="Arial" w:hAnsi="Arial" w:cs="Arial"/>
          <w:sz w:val="21"/>
          <w:szCs w:val="21"/>
        </w:rPr>
        <w:t>the following additional Special Permit criteria:</w:t>
      </w:r>
    </w:p>
    <w:p w:rsidR="00922AF3" w:rsidRPr="005E5C4C" w:rsidRDefault="00922AF3" w:rsidP="00C12CED">
      <w:pPr>
        <w:pStyle w:val="ListParagraph"/>
        <w:spacing w:after="0" w:line="240" w:lineRule="auto"/>
        <w:rPr>
          <w:rFonts w:ascii="Arial" w:hAnsi="Arial" w:cs="Arial"/>
          <w:sz w:val="21"/>
          <w:szCs w:val="21"/>
        </w:rPr>
      </w:pPr>
    </w:p>
    <w:p w:rsidR="00922AF3" w:rsidRDefault="00922AF3" w:rsidP="00303867">
      <w:pPr>
        <w:pStyle w:val="11"/>
        <w:numPr>
          <w:ilvl w:val="0"/>
          <w:numId w:val="20"/>
        </w:numPr>
        <w:tabs>
          <w:tab w:val="clear" w:pos="2340"/>
          <w:tab w:val="left" w:pos="2070"/>
        </w:tabs>
        <w:spacing w:after="120"/>
        <w:ind w:left="2070"/>
        <w:rPr>
          <w:rFonts w:ascii="Arial" w:hAnsi="Arial" w:cs="Arial"/>
          <w:sz w:val="21"/>
          <w:szCs w:val="21"/>
        </w:rPr>
      </w:pPr>
      <w:r w:rsidRPr="005E5C4C">
        <w:rPr>
          <w:rFonts w:ascii="Arial" w:hAnsi="Arial" w:cs="Arial"/>
          <w:sz w:val="21"/>
          <w:szCs w:val="21"/>
        </w:rPr>
        <w:t>The project complies with the additional performance standards specific to Mixed Use Developm</w:t>
      </w:r>
      <w:r w:rsidR="003644CF">
        <w:rPr>
          <w:rFonts w:ascii="Arial" w:hAnsi="Arial" w:cs="Arial"/>
          <w:sz w:val="21"/>
          <w:szCs w:val="21"/>
        </w:rPr>
        <w:t>ents in Section 6.66</w:t>
      </w:r>
      <w:r w:rsidRPr="005E5C4C">
        <w:rPr>
          <w:rFonts w:ascii="Arial" w:hAnsi="Arial" w:cs="Arial"/>
          <w:sz w:val="21"/>
          <w:szCs w:val="21"/>
        </w:rPr>
        <w:t xml:space="preserve"> below.</w:t>
      </w:r>
    </w:p>
    <w:p w:rsidR="00C12CED" w:rsidRDefault="00C12CED" w:rsidP="00303867">
      <w:pPr>
        <w:pStyle w:val="11"/>
        <w:numPr>
          <w:ilvl w:val="0"/>
          <w:numId w:val="20"/>
        </w:numPr>
        <w:tabs>
          <w:tab w:val="clear" w:pos="2340"/>
          <w:tab w:val="left" w:pos="2070"/>
        </w:tabs>
        <w:ind w:left="2070"/>
        <w:rPr>
          <w:rFonts w:ascii="Arial" w:hAnsi="Arial" w:cs="Arial"/>
          <w:sz w:val="21"/>
          <w:szCs w:val="21"/>
        </w:rPr>
      </w:pPr>
      <w:r w:rsidRPr="00C12CED">
        <w:rPr>
          <w:rFonts w:ascii="Arial" w:hAnsi="Arial" w:cs="Arial"/>
          <w:sz w:val="21"/>
          <w:szCs w:val="21"/>
        </w:rPr>
        <w:t xml:space="preserve">The project is consistent with the purposes of this </w:t>
      </w:r>
      <w:r w:rsidR="00530396">
        <w:rPr>
          <w:rFonts w:ascii="Arial" w:hAnsi="Arial" w:cs="Arial"/>
          <w:sz w:val="21"/>
          <w:szCs w:val="21"/>
        </w:rPr>
        <w:t>Bylaws/Ordinance</w:t>
      </w:r>
      <w:r w:rsidRPr="00C12CED">
        <w:rPr>
          <w:rFonts w:ascii="Arial" w:hAnsi="Arial" w:cs="Arial"/>
          <w:sz w:val="21"/>
          <w:szCs w:val="21"/>
        </w:rPr>
        <w:t>, as stated in Section 6.62.</w:t>
      </w:r>
    </w:p>
    <w:p w:rsidR="0081367C" w:rsidRDefault="0081367C" w:rsidP="0081367C">
      <w:pPr>
        <w:pStyle w:val="11"/>
        <w:tabs>
          <w:tab w:val="clear" w:pos="2340"/>
          <w:tab w:val="left" w:pos="2070"/>
        </w:tabs>
        <w:rPr>
          <w:rFonts w:ascii="Arial" w:hAnsi="Arial" w:cs="Arial"/>
          <w:sz w:val="21"/>
          <w:szCs w:val="21"/>
        </w:rPr>
      </w:pPr>
    </w:p>
    <w:p w:rsidR="00F239DE" w:rsidRPr="005E5C4C" w:rsidRDefault="002673FD" w:rsidP="00303867">
      <w:pPr>
        <w:numPr>
          <w:ilvl w:val="0"/>
          <w:numId w:val="13"/>
        </w:numPr>
        <w:autoSpaceDE w:val="0"/>
        <w:autoSpaceDN w:val="0"/>
        <w:adjustRightInd w:val="0"/>
        <w:spacing w:after="0" w:line="240" w:lineRule="auto"/>
        <w:ind w:left="1350"/>
        <w:rPr>
          <w:rFonts w:ascii="Arial" w:hAnsi="Arial" w:cs="Arial"/>
          <w:b/>
          <w:bCs/>
          <w:color w:val="000000"/>
          <w:sz w:val="21"/>
          <w:szCs w:val="21"/>
        </w:rPr>
      </w:pPr>
      <w:r w:rsidRPr="005E5C4C">
        <w:rPr>
          <w:rFonts w:ascii="Arial" w:hAnsi="Arial" w:cs="Arial"/>
          <w:b/>
          <w:bCs/>
          <w:color w:val="000000"/>
          <w:sz w:val="21"/>
          <w:szCs w:val="21"/>
        </w:rPr>
        <w:t>Dimensional Requirements</w:t>
      </w:r>
    </w:p>
    <w:p w:rsidR="002673FD" w:rsidRDefault="002673FD" w:rsidP="00C12CED">
      <w:pPr>
        <w:autoSpaceDE w:val="0"/>
        <w:autoSpaceDN w:val="0"/>
        <w:adjustRightInd w:val="0"/>
        <w:spacing w:after="0" w:line="240" w:lineRule="auto"/>
        <w:rPr>
          <w:rFonts w:ascii="Arial" w:hAnsi="Arial" w:cs="Arial"/>
          <w:b/>
          <w:bCs/>
          <w:color w:val="000000"/>
          <w:sz w:val="21"/>
          <w:szCs w:val="21"/>
        </w:rPr>
      </w:pPr>
    </w:p>
    <w:p w:rsidR="002673FD" w:rsidRPr="005E5C4C" w:rsidRDefault="002673FD" w:rsidP="007F3049">
      <w:pPr>
        <w:autoSpaceDE w:val="0"/>
        <w:autoSpaceDN w:val="0"/>
        <w:adjustRightInd w:val="0"/>
        <w:spacing w:after="0" w:line="240" w:lineRule="auto"/>
        <w:ind w:left="1350"/>
        <w:rPr>
          <w:rFonts w:ascii="Arial" w:hAnsi="Arial" w:cs="Arial"/>
          <w:bCs/>
          <w:color w:val="000000"/>
          <w:sz w:val="21"/>
          <w:szCs w:val="21"/>
        </w:rPr>
      </w:pPr>
      <w:r w:rsidRPr="005E5C4C">
        <w:rPr>
          <w:rFonts w:ascii="Arial" w:hAnsi="Arial" w:cs="Arial"/>
          <w:bCs/>
          <w:color w:val="000000"/>
          <w:sz w:val="21"/>
          <w:szCs w:val="21"/>
        </w:rPr>
        <w:t>The dimensional requirements applicable to the Mixed Use Overlay District are shown in the Tabl</w:t>
      </w:r>
      <w:r w:rsidR="006E5D5C" w:rsidRPr="005E5C4C">
        <w:rPr>
          <w:rFonts w:ascii="Arial" w:hAnsi="Arial" w:cs="Arial"/>
          <w:bCs/>
          <w:color w:val="000000"/>
          <w:sz w:val="21"/>
          <w:szCs w:val="21"/>
        </w:rPr>
        <w:t>e of Dimensional and Density Regulations in Section 4.3.</w:t>
      </w:r>
    </w:p>
    <w:p w:rsidR="002673FD" w:rsidRPr="004B47A6" w:rsidRDefault="002673FD" w:rsidP="00C12CED">
      <w:pPr>
        <w:autoSpaceDE w:val="0"/>
        <w:autoSpaceDN w:val="0"/>
        <w:adjustRightInd w:val="0"/>
        <w:spacing w:after="0" w:line="240" w:lineRule="auto"/>
        <w:rPr>
          <w:rFonts w:ascii="Arial" w:hAnsi="Arial" w:cs="Arial"/>
          <w:b/>
          <w:bCs/>
          <w:color w:val="000000"/>
          <w:sz w:val="21"/>
          <w:szCs w:val="21"/>
        </w:rPr>
      </w:pPr>
    </w:p>
    <w:p w:rsidR="00864BF3" w:rsidRPr="005E5C4C" w:rsidRDefault="001569E0" w:rsidP="00303867">
      <w:pPr>
        <w:numPr>
          <w:ilvl w:val="0"/>
          <w:numId w:val="3"/>
        </w:numPr>
        <w:autoSpaceDE w:val="0"/>
        <w:autoSpaceDN w:val="0"/>
        <w:adjustRightInd w:val="0"/>
        <w:spacing w:after="0" w:line="240" w:lineRule="auto"/>
        <w:ind w:left="990" w:hanging="540"/>
        <w:rPr>
          <w:rFonts w:ascii="Arial" w:hAnsi="Arial" w:cs="Arial"/>
          <w:b/>
          <w:bCs/>
          <w:color w:val="000000"/>
          <w:sz w:val="21"/>
          <w:szCs w:val="21"/>
        </w:rPr>
      </w:pPr>
      <w:r>
        <w:rPr>
          <w:rFonts w:ascii="Arial" w:hAnsi="Arial" w:cs="Arial"/>
          <w:b/>
          <w:bCs/>
          <w:color w:val="000000"/>
          <w:sz w:val="21"/>
          <w:szCs w:val="21"/>
        </w:rPr>
        <w:t>P</w:t>
      </w:r>
      <w:r w:rsidR="00864BF3" w:rsidRPr="004B47A6">
        <w:rPr>
          <w:rFonts w:ascii="Arial" w:hAnsi="Arial" w:cs="Arial"/>
          <w:b/>
          <w:bCs/>
          <w:color w:val="000000"/>
          <w:sz w:val="21"/>
          <w:szCs w:val="21"/>
        </w:rPr>
        <w:t xml:space="preserve">erformance </w:t>
      </w:r>
      <w:r w:rsidR="00864BF3" w:rsidRPr="005E5C4C">
        <w:rPr>
          <w:rFonts w:ascii="Arial" w:hAnsi="Arial" w:cs="Arial"/>
          <w:b/>
          <w:bCs/>
          <w:color w:val="000000"/>
          <w:sz w:val="21"/>
          <w:szCs w:val="21"/>
        </w:rPr>
        <w:t>Standards</w:t>
      </w:r>
      <w:r w:rsidR="00922AF3" w:rsidRPr="005E5C4C">
        <w:rPr>
          <w:rFonts w:ascii="Arial" w:hAnsi="Arial" w:cs="Arial"/>
          <w:b/>
          <w:bCs/>
          <w:color w:val="000000"/>
          <w:sz w:val="21"/>
          <w:szCs w:val="21"/>
        </w:rPr>
        <w:t xml:space="preserve"> for Mixed Use Developments</w:t>
      </w:r>
    </w:p>
    <w:p w:rsidR="0001155C" w:rsidRPr="004B47A6" w:rsidRDefault="0001155C" w:rsidP="00C12CED">
      <w:pPr>
        <w:autoSpaceDE w:val="0"/>
        <w:autoSpaceDN w:val="0"/>
        <w:adjustRightInd w:val="0"/>
        <w:spacing w:after="0" w:line="240" w:lineRule="auto"/>
        <w:rPr>
          <w:rFonts w:ascii="Arial" w:hAnsi="Arial" w:cs="Arial"/>
          <w:b/>
          <w:bCs/>
          <w:color w:val="000000"/>
          <w:sz w:val="21"/>
          <w:szCs w:val="21"/>
        </w:rPr>
      </w:pPr>
    </w:p>
    <w:p w:rsidR="0001155C" w:rsidRPr="005E5C4C" w:rsidRDefault="0001155C" w:rsidP="007F3049">
      <w:pPr>
        <w:pStyle w:val="11"/>
        <w:ind w:left="990" w:firstLine="0"/>
        <w:rPr>
          <w:rFonts w:ascii="Arial" w:hAnsi="Arial" w:cs="Arial"/>
          <w:sz w:val="21"/>
          <w:szCs w:val="21"/>
        </w:rPr>
      </w:pPr>
      <w:r w:rsidRPr="005E5C4C">
        <w:rPr>
          <w:rFonts w:ascii="Arial" w:hAnsi="Arial" w:cs="Arial"/>
          <w:sz w:val="21"/>
          <w:szCs w:val="21"/>
        </w:rPr>
        <w:t>To the extent feasible, all Mixed Use Developments must meet the P</w:t>
      </w:r>
      <w:r w:rsidR="003644CF">
        <w:rPr>
          <w:rFonts w:ascii="Arial" w:hAnsi="Arial" w:cs="Arial"/>
          <w:sz w:val="21"/>
          <w:szCs w:val="21"/>
        </w:rPr>
        <w:t>erformance Standards in noted</w:t>
      </w:r>
      <w:r w:rsidR="001E2D24" w:rsidRPr="005E5C4C">
        <w:rPr>
          <w:rFonts w:ascii="Arial" w:hAnsi="Arial" w:cs="Arial"/>
          <w:sz w:val="21"/>
          <w:szCs w:val="21"/>
        </w:rPr>
        <w:t xml:space="preserve"> </w:t>
      </w:r>
      <w:r w:rsidRPr="005E5C4C">
        <w:rPr>
          <w:rFonts w:ascii="Arial" w:hAnsi="Arial" w:cs="Arial"/>
          <w:sz w:val="21"/>
          <w:szCs w:val="21"/>
        </w:rPr>
        <w:t>below.</w:t>
      </w:r>
    </w:p>
    <w:p w:rsidR="0057619A" w:rsidRPr="004B47A6" w:rsidRDefault="0057619A" w:rsidP="007F3049">
      <w:pPr>
        <w:autoSpaceDE w:val="0"/>
        <w:autoSpaceDN w:val="0"/>
        <w:adjustRightInd w:val="0"/>
        <w:spacing w:after="0" w:line="240" w:lineRule="auto"/>
        <w:ind w:left="990"/>
        <w:rPr>
          <w:rFonts w:ascii="Arial" w:hAnsi="Arial" w:cs="Arial"/>
          <w:color w:val="000000"/>
          <w:sz w:val="21"/>
          <w:szCs w:val="21"/>
        </w:rPr>
      </w:pPr>
    </w:p>
    <w:p w:rsidR="00864BF3" w:rsidRPr="004B47A6" w:rsidRDefault="00864BF3" w:rsidP="007F3049">
      <w:pPr>
        <w:autoSpaceDE w:val="0"/>
        <w:autoSpaceDN w:val="0"/>
        <w:adjustRightInd w:val="0"/>
        <w:spacing w:after="0" w:line="240" w:lineRule="auto"/>
        <w:ind w:left="990"/>
        <w:rPr>
          <w:rFonts w:ascii="Arial" w:hAnsi="Arial" w:cs="Arial"/>
          <w:color w:val="000000"/>
          <w:sz w:val="21"/>
          <w:szCs w:val="21"/>
        </w:rPr>
      </w:pPr>
      <w:r w:rsidRPr="004B47A6">
        <w:rPr>
          <w:rFonts w:ascii="Arial" w:hAnsi="Arial" w:cs="Arial"/>
          <w:color w:val="000000"/>
          <w:sz w:val="21"/>
          <w:szCs w:val="21"/>
        </w:rPr>
        <w:t>No use shall be permitted that causes or results in dissemination of dust, smoke, gas or fumes odor,</w:t>
      </w:r>
      <w:r w:rsidR="00FC722B" w:rsidRPr="004B47A6">
        <w:rPr>
          <w:rFonts w:ascii="Arial" w:hAnsi="Arial" w:cs="Arial"/>
          <w:color w:val="000000"/>
          <w:sz w:val="21"/>
          <w:szCs w:val="21"/>
        </w:rPr>
        <w:t xml:space="preserve"> n</w:t>
      </w:r>
      <w:r w:rsidRPr="004B47A6">
        <w:rPr>
          <w:rFonts w:ascii="Arial" w:hAnsi="Arial" w:cs="Arial"/>
          <w:color w:val="000000"/>
          <w:sz w:val="21"/>
          <w:szCs w:val="21"/>
        </w:rPr>
        <w:t>oise, vibration or excessive light under standards set forth in the performance criteria in</w:t>
      </w:r>
      <w:r w:rsidR="00FC722B" w:rsidRPr="004B47A6">
        <w:rPr>
          <w:rFonts w:ascii="Arial" w:hAnsi="Arial" w:cs="Arial"/>
          <w:color w:val="000000"/>
          <w:sz w:val="21"/>
          <w:szCs w:val="21"/>
        </w:rPr>
        <w:t xml:space="preserve"> </w:t>
      </w:r>
      <w:r w:rsidRPr="004B47A6">
        <w:rPr>
          <w:rFonts w:ascii="Arial" w:hAnsi="Arial" w:cs="Arial"/>
          <w:color w:val="000000"/>
          <w:sz w:val="21"/>
          <w:szCs w:val="21"/>
        </w:rPr>
        <w:t>this chapter.</w:t>
      </w:r>
    </w:p>
    <w:p w:rsidR="004B428A" w:rsidRPr="004B47A6" w:rsidRDefault="004B428A" w:rsidP="007F3049">
      <w:pPr>
        <w:autoSpaceDE w:val="0"/>
        <w:autoSpaceDN w:val="0"/>
        <w:adjustRightInd w:val="0"/>
        <w:spacing w:after="0" w:line="240" w:lineRule="auto"/>
        <w:ind w:left="990"/>
        <w:rPr>
          <w:rFonts w:ascii="Arial" w:hAnsi="Arial" w:cs="Arial"/>
          <w:color w:val="000000"/>
          <w:sz w:val="21"/>
          <w:szCs w:val="21"/>
        </w:rPr>
      </w:pPr>
    </w:p>
    <w:p w:rsidR="00864BF3" w:rsidRPr="004B47A6" w:rsidRDefault="00864BF3" w:rsidP="007F3049">
      <w:pPr>
        <w:autoSpaceDE w:val="0"/>
        <w:autoSpaceDN w:val="0"/>
        <w:adjustRightInd w:val="0"/>
        <w:spacing w:after="0" w:line="240" w:lineRule="auto"/>
        <w:ind w:left="990"/>
        <w:rPr>
          <w:rFonts w:ascii="Arial" w:hAnsi="Arial" w:cs="Arial"/>
          <w:color w:val="000000"/>
          <w:sz w:val="21"/>
          <w:szCs w:val="21"/>
        </w:rPr>
      </w:pPr>
      <w:r w:rsidRPr="004B47A6">
        <w:rPr>
          <w:rFonts w:ascii="Arial" w:hAnsi="Arial" w:cs="Arial"/>
          <w:color w:val="000000"/>
          <w:sz w:val="21"/>
          <w:szCs w:val="21"/>
        </w:rPr>
        <w:t>Any other performance standards of the town shall also apply to uses conducted under this Section</w:t>
      </w:r>
      <w:r w:rsidR="001E2D24">
        <w:rPr>
          <w:rFonts w:ascii="Arial" w:hAnsi="Arial" w:cs="Arial"/>
          <w:color w:val="000000"/>
          <w:sz w:val="21"/>
          <w:szCs w:val="21"/>
        </w:rPr>
        <w:t xml:space="preserve"> </w:t>
      </w:r>
      <w:r w:rsidR="00530396">
        <w:rPr>
          <w:rFonts w:ascii="Arial" w:hAnsi="Arial" w:cs="Arial"/>
          <w:color w:val="000000"/>
          <w:sz w:val="21"/>
          <w:szCs w:val="21"/>
        </w:rPr>
        <w:t xml:space="preserve">6.6 of the </w:t>
      </w:r>
      <w:r w:rsidRPr="004B47A6">
        <w:rPr>
          <w:rFonts w:ascii="Arial" w:hAnsi="Arial" w:cs="Arial"/>
          <w:color w:val="000000"/>
          <w:sz w:val="21"/>
          <w:szCs w:val="21"/>
        </w:rPr>
        <w:t xml:space="preserve">Zoning </w:t>
      </w:r>
      <w:r w:rsidR="00530396">
        <w:rPr>
          <w:rFonts w:ascii="Arial" w:hAnsi="Arial" w:cs="Arial"/>
          <w:color w:val="000000"/>
          <w:sz w:val="21"/>
          <w:szCs w:val="21"/>
        </w:rPr>
        <w:t>Bylaws/Ordinance</w:t>
      </w:r>
      <w:r w:rsidRPr="004B47A6">
        <w:rPr>
          <w:rFonts w:ascii="Arial" w:hAnsi="Arial" w:cs="Arial"/>
          <w:color w:val="000000"/>
          <w:sz w:val="21"/>
          <w:szCs w:val="21"/>
        </w:rPr>
        <w:t>s</w:t>
      </w:r>
      <w:r w:rsidR="001569E0">
        <w:rPr>
          <w:rFonts w:ascii="Arial" w:hAnsi="Arial" w:cs="Arial"/>
          <w:color w:val="000000"/>
          <w:sz w:val="21"/>
          <w:szCs w:val="21"/>
        </w:rPr>
        <w:t>.</w:t>
      </w:r>
    </w:p>
    <w:p w:rsidR="007D720F" w:rsidRPr="004B47A6" w:rsidRDefault="007D720F"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Access and Traffic Impacts:</w:t>
      </w:r>
    </w:p>
    <w:p w:rsidR="001569E0" w:rsidRDefault="001569E0" w:rsidP="00C12CED">
      <w:pPr>
        <w:tabs>
          <w:tab w:val="left" w:pos="270"/>
        </w:tabs>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21"/>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Traffic and safety impacts to the existing and proposed roads shall be minimized.</w:t>
      </w:r>
    </w:p>
    <w:p w:rsidR="001569E0" w:rsidRDefault="001569E0" w:rsidP="00C12CED">
      <w:pPr>
        <w:tabs>
          <w:tab w:val="left" w:pos="270"/>
        </w:tabs>
        <w:autoSpaceDE w:val="0"/>
        <w:autoSpaceDN w:val="0"/>
        <w:adjustRightInd w:val="0"/>
        <w:spacing w:after="0" w:line="240" w:lineRule="auto"/>
        <w:rPr>
          <w:rFonts w:ascii="Arial" w:hAnsi="Arial" w:cs="Arial"/>
          <w:color w:val="000000"/>
          <w:sz w:val="21"/>
          <w:szCs w:val="21"/>
        </w:rPr>
      </w:pPr>
    </w:p>
    <w:p w:rsidR="00864BF3" w:rsidRPr="004B47A6" w:rsidRDefault="001569E0" w:rsidP="00303867">
      <w:pPr>
        <w:numPr>
          <w:ilvl w:val="0"/>
          <w:numId w:val="21"/>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 xml:space="preserve"> </w:t>
      </w:r>
      <w:r w:rsidR="00864BF3" w:rsidRPr="004B47A6">
        <w:rPr>
          <w:rFonts w:ascii="Arial" w:hAnsi="Arial" w:cs="Arial"/>
          <w:color w:val="000000"/>
          <w:sz w:val="21"/>
          <w:szCs w:val="21"/>
        </w:rPr>
        <w:t>Access shall be provided to the extent feasible through an existing side street or a shared</w:t>
      </w:r>
      <w:r w:rsidR="003347FF">
        <w:rPr>
          <w:rFonts w:ascii="Arial" w:hAnsi="Arial" w:cs="Arial"/>
          <w:color w:val="000000"/>
          <w:sz w:val="21"/>
          <w:szCs w:val="21"/>
        </w:rPr>
        <w:t xml:space="preserve"> </w:t>
      </w:r>
      <w:r w:rsidR="00864BF3" w:rsidRPr="004B47A6">
        <w:rPr>
          <w:rFonts w:ascii="Arial" w:hAnsi="Arial" w:cs="Arial"/>
          <w:color w:val="000000"/>
          <w:sz w:val="21"/>
          <w:szCs w:val="21"/>
        </w:rPr>
        <w:t>driveway</w:t>
      </w:r>
      <w:r w:rsidR="006D4F56">
        <w:rPr>
          <w:rFonts w:ascii="Arial" w:hAnsi="Arial" w:cs="Arial"/>
          <w:color w:val="000000"/>
          <w:sz w:val="21"/>
          <w:szCs w:val="21"/>
        </w:rPr>
        <w:t>.  C</w:t>
      </w:r>
      <w:r w:rsidR="00864BF3" w:rsidRPr="004B47A6">
        <w:rPr>
          <w:rFonts w:ascii="Arial" w:hAnsi="Arial" w:cs="Arial"/>
          <w:color w:val="000000"/>
          <w:sz w:val="21"/>
          <w:szCs w:val="21"/>
        </w:rPr>
        <w:t>urb cuts shall be limited</w:t>
      </w:r>
      <w:r w:rsidR="006D4F56">
        <w:rPr>
          <w:rFonts w:ascii="Arial" w:hAnsi="Arial" w:cs="Arial"/>
          <w:color w:val="000000"/>
          <w:sz w:val="21"/>
          <w:szCs w:val="21"/>
        </w:rPr>
        <w:t>, and shall be as narrow as is feasible without resulting in traffic safety issues</w:t>
      </w:r>
      <w:r w:rsidR="00864BF3" w:rsidRPr="004B47A6">
        <w:rPr>
          <w:rFonts w:ascii="Arial" w:hAnsi="Arial" w:cs="Arial"/>
          <w:color w:val="000000"/>
          <w:sz w:val="21"/>
          <w:szCs w:val="21"/>
        </w:rPr>
        <w:t>.</w:t>
      </w:r>
    </w:p>
    <w:p w:rsidR="004B428A" w:rsidRPr="004B47A6" w:rsidRDefault="004B428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21"/>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Pedestrian and vehicular traffic shall be separated; walkways shall be provided for access to</w:t>
      </w:r>
      <w:r w:rsidR="00FC722B" w:rsidRPr="004B47A6">
        <w:rPr>
          <w:rFonts w:ascii="Arial" w:hAnsi="Arial" w:cs="Arial"/>
          <w:color w:val="000000"/>
          <w:sz w:val="21"/>
          <w:szCs w:val="21"/>
        </w:rPr>
        <w:t xml:space="preserve"> </w:t>
      </w:r>
      <w:r w:rsidRPr="004B47A6">
        <w:rPr>
          <w:rFonts w:ascii="Arial" w:hAnsi="Arial" w:cs="Arial"/>
          <w:color w:val="000000"/>
          <w:sz w:val="21"/>
          <w:szCs w:val="21"/>
        </w:rPr>
        <w:t>adjacent properties and between businesses.</w:t>
      </w:r>
    </w:p>
    <w:p w:rsidR="00BC2BFB" w:rsidRPr="004B47A6" w:rsidRDefault="00BC2BFB" w:rsidP="00C12CED">
      <w:pPr>
        <w:pStyle w:val="11"/>
        <w:ind w:left="540" w:firstLine="0"/>
        <w:rPr>
          <w:rFonts w:ascii="Arial" w:eastAsia="Calibri" w:hAnsi="Arial" w:cs="Arial"/>
          <w:color w:val="000000"/>
          <w:sz w:val="21"/>
          <w:szCs w:val="21"/>
        </w:rPr>
      </w:pPr>
    </w:p>
    <w:p w:rsidR="00BC2BFB" w:rsidRPr="00ED657B" w:rsidRDefault="00BC2BFB" w:rsidP="00303867">
      <w:pPr>
        <w:numPr>
          <w:ilvl w:val="0"/>
          <w:numId w:val="21"/>
        </w:numPr>
        <w:autoSpaceDE w:val="0"/>
        <w:autoSpaceDN w:val="0"/>
        <w:adjustRightInd w:val="0"/>
        <w:spacing w:after="0" w:line="240" w:lineRule="auto"/>
        <w:rPr>
          <w:rFonts w:ascii="Arial" w:hAnsi="Arial" w:cs="Arial"/>
          <w:sz w:val="21"/>
          <w:szCs w:val="21"/>
        </w:rPr>
      </w:pPr>
      <w:r w:rsidRPr="00ED657B">
        <w:rPr>
          <w:rFonts w:ascii="Arial" w:hAnsi="Arial" w:cs="Arial"/>
          <w:color w:val="000000"/>
          <w:sz w:val="21"/>
          <w:szCs w:val="21"/>
        </w:rPr>
        <w:lastRenderedPageBreak/>
        <w:t xml:space="preserve">Plans must illustrate provisions for automobile, pedestrian and bicycle circulation.  Provisions must be made </w:t>
      </w:r>
      <w:r w:rsidRPr="00ED657B">
        <w:rPr>
          <w:rFonts w:ascii="Arial" w:hAnsi="Arial" w:cs="Arial"/>
          <w:sz w:val="21"/>
          <w:szCs w:val="21"/>
        </w:rPr>
        <w:t>for motor vehicle, bicycle, and pedestrian circulation connections to adjacent lots.</w:t>
      </w:r>
    </w:p>
    <w:p w:rsidR="008F4A9F" w:rsidRPr="00ED657B" w:rsidRDefault="008F4A9F" w:rsidP="00C12CED">
      <w:pPr>
        <w:pStyle w:val="11"/>
        <w:ind w:left="540" w:firstLine="0"/>
        <w:rPr>
          <w:rFonts w:ascii="Arial" w:eastAsia="Calibri" w:hAnsi="Arial" w:cs="Arial"/>
          <w:color w:val="000000"/>
          <w:sz w:val="21"/>
          <w:szCs w:val="21"/>
        </w:rPr>
      </w:pPr>
    </w:p>
    <w:p w:rsidR="008F4A9F" w:rsidRPr="00ED657B" w:rsidRDefault="008F4A9F" w:rsidP="00303867">
      <w:pPr>
        <w:numPr>
          <w:ilvl w:val="0"/>
          <w:numId w:val="21"/>
        </w:numPr>
        <w:autoSpaceDE w:val="0"/>
        <w:autoSpaceDN w:val="0"/>
        <w:adjustRightInd w:val="0"/>
        <w:spacing w:after="0" w:line="240" w:lineRule="auto"/>
        <w:rPr>
          <w:rFonts w:ascii="Arial" w:hAnsi="Arial" w:cs="Arial"/>
          <w:sz w:val="21"/>
          <w:szCs w:val="21"/>
        </w:rPr>
      </w:pPr>
      <w:r w:rsidRPr="00ED657B">
        <w:rPr>
          <w:rFonts w:ascii="Arial" w:hAnsi="Arial" w:cs="Arial"/>
          <w:sz w:val="21"/>
          <w:szCs w:val="21"/>
        </w:rPr>
        <w:t>The Planning Board shall require a detailed traffic study for high volume traffic generating uses with a trip generation rate over 700 vehicles/day (based on Institute of Transportation Engineers rates found in Trip Generation); for the construction of new Mixed Use Development structure of more than 25,000 square feet in gross floor area; and for any external enlargement that brings the Mixed Use Development total to 25,000 square feet gross floor area for all structures.  The Planning Board may waive any or all requirements for a traffic study for external enlargements of less than 2,000 square feet of gross floor area in excess of the 25,000 gross floor area threshold.  The traffic impact statement shall contain:</w:t>
      </w:r>
    </w:p>
    <w:p w:rsidR="008F4A9F" w:rsidRPr="00ED657B" w:rsidRDefault="008F4A9F" w:rsidP="00303867">
      <w:pPr>
        <w:pStyle w:val="11"/>
        <w:numPr>
          <w:ilvl w:val="0"/>
          <w:numId w:val="22"/>
        </w:numPr>
        <w:tabs>
          <w:tab w:val="clear" w:pos="2340"/>
          <w:tab w:val="left" w:pos="2070"/>
        </w:tabs>
        <w:spacing w:after="120"/>
        <w:rPr>
          <w:rFonts w:ascii="Arial" w:hAnsi="Arial" w:cs="Arial"/>
          <w:sz w:val="21"/>
          <w:szCs w:val="21"/>
        </w:rPr>
      </w:pPr>
      <w:r w:rsidRPr="00ED657B">
        <w:rPr>
          <w:rFonts w:ascii="Arial" w:hAnsi="Arial" w:cs="Arial"/>
          <w:sz w:val="21"/>
          <w:szCs w:val="21"/>
        </w:rPr>
        <w:t>The projected number of motor vehicle trips to enter or leave the site, estimated for daily and peak hour traffic levels;</w:t>
      </w:r>
    </w:p>
    <w:p w:rsidR="008F4A9F" w:rsidRPr="00ED657B" w:rsidRDefault="008F4A9F" w:rsidP="00303867">
      <w:pPr>
        <w:pStyle w:val="11"/>
        <w:numPr>
          <w:ilvl w:val="0"/>
          <w:numId w:val="22"/>
        </w:numPr>
        <w:tabs>
          <w:tab w:val="clear" w:pos="2340"/>
          <w:tab w:val="left" w:pos="2070"/>
        </w:tabs>
        <w:spacing w:after="120"/>
        <w:rPr>
          <w:rFonts w:ascii="Arial" w:hAnsi="Arial" w:cs="Arial"/>
          <w:sz w:val="21"/>
          <w:szCs w:val="21"/>
        </w:rPr>
      </w:pPr>
      <w:r w:rsidRPr="00ED657B">
        <w:rPr>
          <w:rFonts w:ascii="Arial" w:hAnsi="Arial" w:cs="Arial"/>
          <w:sz w:val="21"/>
          <w:szCs w:val="21"/>
        </w:rPr>
        <w:t>The proposed traffic flow pattern for both vehicles and pedestrian access shall be described and related to the site plan, including vehicular movements at all major intersections likely to be affected by the proposed use of the site;</w:t>
      </w:r>
    </w:p>
    <w:p w:rsidR="008F4A9F" w:rsidRPr="00ED657B" w:rsidRDefault="008F4A9F" w:rsidP="00303867">
      <w:pPr>
        <w:pStyle w:val="11"/>
        <w:numPr>
          <w:ilvl w:val="0"/>
          <w:numId w:val="22"/>
        </w:numPr>
        <w:tabs>
          <w:tab w:val="clear" w:pos="2340"/>
          <w:tab w:val="left" w:pos="2070"/>
        </w:tabs>
        <w:spacing w:after="120"/>
        <w:rPr>
          <w:rFonts w:ascii="Arial" w:hAnsi="Arial" w:cs="Arial"/>
          <w:sz w:val="21"/>
          <w:szCs w:val="21"/>
        </w:rPr>
      </w:pPr>
      <w:r w:rsidRPr="00ED657B">
        <w:rPr>
          <w:rFonts w:ascii="Arial" w:hAnsi="Arial" w:cs="Arial"/>
          <w:sz w:val="21"/>
          <w:szCs w:val="21"/>
        </w:rPr>
        <w:t>Traffic flow patterns at the site including entrances and egresses, loading and unloading areas, and curb cuts on site and within one hundred (100) feet of the site;</w:t>
      </w:r>
    </w:p>
    <w:p w:rsidR="008F4A9F" w:rsidRPr="00ED657B" w:rsidRDefault="008F4A9F" w:rsidP="00303867">
      <w:pPr>
        <w:pStyle w:val="11"/>
        <w:numPr>
          <w:ilvl w:val="0"/>
          <w:numId w:val="22"/>
        </w:numPr>
        <w:tabs>
          <w:tab w:val="clear" w:pos="2340"/>
          <w:tab w:val="left" w:pos="2070"/>
        </w:tabs>
        <w:spacing w:after="120"/>
        <w:rPr>
          <w:rFonts w:ascii="Arial" w:hAnsi="Arial" w:cs="Arial"/>
          <w:sz w:val="21"/>
          <w:szCs w:val="21"/>
        </w:rPr>
      </w:pPr>
      <w:r w:rsidRPr="00ED657B">
        <w:rPr>
          <w:rFonts w:ascii="Arial" w:hAnsi="Arial" w:cs="Arial"/>
          <w:sz w:val="21"/>
          <w:szCs w:val="21"/>
        </w:rPr>
        <w:t>A detailed assessment of the traffic safety impacts of the proposed project or use on the carrying capacity of any adjacent highway or road, including the projected number of motor vehicle trips to enter or depart from the site estimated for daily hour and peak hour traffic levels, road capacities and impacts on intersection.  Existing daily and peak hour traffic levels and road capacities shall also be given;</w:t>
      </w:r>
    </w:p>
    <w:p w:rsidR="008F4A9F" w:rsidRPr="00ED657B" w:rsidRDefault="008F4A9F" w:rsidP="00303867">
      <w:pPr>
        <w:pStyle w:val="11"/>
        <w:numPr>
          <w:ilvl w:val="0"/>
          <w:numId w:val="22"/>
        </w:numPr>
        <w:tabs>
          <w:tab w:val="clear" w:pos="2340"/>
          <w:tab w:val="left" w:pos="2070"/>
        </w:tabs>
        <w:spacing w:after="120"/>
        <w:rPr>
          <w:rFonts w:ascii="Arial" w:hAnsi="Arial" w:cs="Arial"/>
          <w:sz w:val="21"/>
          <w:szCs w:val="21"/>
        </w:rPr>
      </w:pPr>
      <w:r w:rsidRPr="00ED657B">
        <w:rPr>
          <w:rFonts w:ascii="Arial" w:hAnsi="Arial" w:cs="Arial"/>
          <w:sz w:val="21"/>
          <w:szCs w:val="21"/>
        </w:rPr>
        <w:t>A parking lot vehicle traffic and pedestrian circulation plan shall be designed to minimize conflicts and safety problems.</w:t>
      </w:r>
    </w:p>
    <w:p w:rsidR="0057619A" w:rsidRPr="004B47A6" w:rsidRDefault="0057619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Noise:</w:t>
      </w:r>
    </w:p>
    <w:p w:rsidR="009017FF" w:rsidRPr="004B47A6" w:rsidRDefault="009017FF" w:rsidP="00C12CED">
      <w:pPr>
        <w:autoSpaceDE w:val="0"/>
        <w:autoSpaceDN w:val="0"/>
        <w:adjustRightInd w:val="0"/>
        <w:spacing w:after="0" w:line="240" w:lineRule="auto"/>
        <w:rPr>
          <w:rFonts w:ascii="Arial" w:hAnsi="Arial" w:cs="Arial"/>
          <w:color w:val="000000"/>
          <w:sz w:val="21"/>
          <w:szCs w:val="21"/>
        </w:rPr>
      </w:pPr>
    </w:p>
    <w:p w:rsidR="006D4F56" w:rsidRDefault="006D4F56" w:rsidP="006D4F56">
      <w:pPr>
        <w:numPr>
          <w:ilvl w:val="0"/>
          <w:numId w:val="23"/>
        </w:numPr>
        <w:spacing w:after="0" w:line="240" w:lineRule="auto"/>
        <w:rPr>
          <w:rFonts w:ascii="Arial" w:eastAsia="Times New Roman" w:hAnsi="Arial" w:cs="Arial"/>
          <w:sz w:val="21"/>
          <w:szCs w:val="21"/>
        </w:rPr>
      </w:pPr>
      <w:r w:rsidRPr="00CA51AD">
        <w:rPr>
          <w:rFonts w:ascii="Arial" w:eastAsia="Times New Roman" w:hAnsi="Arial" w:cs="Arial"/>
          <w:bCs/>
          <w:sz w:val="21"/>
          <w:szCs w:val="21"/>
          <w:bdr w:val="none" w:sz="0" w:space="0" w:color="auto" w:frame="1"/>
          <w:shd w:val="clear" w:color="auto" w:fill="FFFFFF"/>
        </w:rPr>
        <w:t>In order</w:t>
      </w:r>
      <w:r w:rsidRPr="00CA51AD">
        <w:rPr>
          <w:rFonts w:ascii="Arial" w:eastAsia="Times New Roman" w:hAnsi="Arial" w:cs="Arial"/>
          <w:b/>
          <w:bCs/>
          <w:sz w:val="21"/>
          <w:szCs w:val="21"/>
          <w:bdr w:val="none" w:sz="0" w:space="0" w:color="auto" w:frame="1"/>
          <w:shd w:val="clear" w:color="auto" w:fill="FFFFFF"/>
        </w:rPr>
        <w:t xml:space="preserve"> </w:t>
      </w:r>
      <w:r w:rsidRPr="00CA51AD">
        <w:rPr>
          <w:rFonts w:ascii="Arial" w:eastAsia="Times New Roman" w:hAnsi="Arial" w:cs="Arial"/>
          <w:sz w:val="21"/>
          <w:szCs w:val="21"/>
          <w:bdr w:val="none" w:sz="0" w:space="0" w:color="auto" w:frame="1"/>
          <w:shd w:val="clear" w:color="auto" w:fill="FFFFFF"/>
        </w:rPr>
        <w:t xml:space="preserve">to protect, preserve, and promote the health, safety, welfare, peace, and quiet of the inhabitants of </w:t>
      </w:r>
      <w:r w:rsidR="00280E72">
        <w:rPr>
          <w:rFonts w:ascii="Arial" w:eastAsia="Times New Roman" w:hAnsi="Arial" w:cs="Arial"/>
          <w:sz w:val="21"/>
          <w:szCs w:val="21"/>
          <w:bdr w:val="none" w:sz="0" w:space="0" w:color="auto" w:frame="1"/>
          <w:shd w:val="clear" w:color="auto" w:fill="FFFFFF"/>
        </w:rPr>
        <w:t>the town/city</w:t>
      </w:r>
      <w:r w:rsidR="00271272">
        <w:rPr>
          <w:rFonts w:ascii="Arial" w:eastAsia="Times New Roman" w:hAnsi="Arial" w:cs="Arial"/>
          <w:sz w:val="21"/>
          <w:szCs w:val="21"/>
          <w:bdr w:val="none" w:sz="0" w:space="0" w:color="auto" w:frame="1"/>
          <w:shd w:val="clear" w:color="auto" w:fill="FFFFFF"/>
        </w:rPr>
        <w:t xml:space="preserve"> </w:t>
      </w:r>
      <w:r w:rsidRPr="00CA51AD">
        <w:rPr>
          <w:rFonts w:ascii="Arial" w:eastAsia="Times New Roman" w:hAnsi="Arial" w:cs="Arial"/>
          <w:sz w:val="21"/>
          <w:szCs w:val="21"/>
          <w:bdr w:val="none" w:sz="0" w:space="0" w:color="auto" w:frame="1"/>
          <w:shd w:val="clear" w:color="auto" w:fill="FFFFFF"/>
        </w:rPr>
        <w:t>through the reduction, control, and prevention of such loud or raucous noise that unreasonably disturbs, injures, or endangers the comfort, privacy, repose, health, peace or safety of reasonable persons, a</w:t>
      </w:r>
      <w:r w:rsidRPr="00CA51AD">
        <w:rPr>
          <w:rFonts w:ascii="Arial" w:eastAsia="Times New Roman" w:hAnsi="Arial" w:cs="Arial"/>
          <w:sz w:val="21"/>
          <w:szCs w:val="21"/>
        </w:rPr>
        <w:t xml:space="preserve">ll noise levels, measured </w:t>
      </w:r>
      <w:r w:rsidRPr="00CA51AD">
        <w:rPr>
          <w:rFonts w:ascii="Arial" w:hAnsi="Arial" w:cs="Arial"/>
          <w:sz w:val="21"/>
          <w:szCs w:val="21"/>
        </w:rPr>
        <w:t xml:space="preserve">at a height of four feet (4’) above the ground surface at all property lines, </w:t>
      </w:r>
      <w:r w:rsidRPr="00CA51AD">
        <w:rPr>
          <w:rFonts w:ascii="Arial" w:eastAsia="Times New Roman" w:hAnsi="Arial" w:cs="Arial"/>
          <w:sz w:val="21"/>
          <w:szCs w:val="21"/>
        </w:rPr>
        <w:t>using a sound meter which meets the most current American National Standards Institute's Specification for Type II Sound Level Meters, must not exceed the following standards:</w:t>
      </w:r>
    </w:p>
    <w:p w:rsidR="006D4F56" w:rsidRPr="00CA51AD" w:rsidRDefault="006D4F56" w:rsidP="006D4F56">
      <w:pPr>
        <w:spacing w:after="0" w:line="240" w:lineRule="auto"/>
        <w:ind w:left="1710"/>
        <w:rPr>
          <w:rFonts w:ascii="Arial" w:eastAsia="Times New Roman" w:hAnsi="Arial" w:cs="Arial"/>
          <w:b/>
          <w:bCs/>
          <w:sz w:val="21"/>
          <w:szCs w:val="21"/>
          <w:bdr w:val="none" w:sz="0" w:space="0" w:color="auto" w:frame="1"/>
          <w:shd w:val="clear" w:color="auto" w:fill="FFFFFF"/>
        </w:rPr>
      </w:pPr>
    </w:p>
    <w:tbl>
      <w:tblPr>
        <w:tblW w:w="3046" w:type="pct"/>
        <w:tblCellSpacing w:w="0" w:type="dxa"/>
        <w:tblInd w:w="148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355"/>
        <w:gridCol w:w="2947"/>
      </w:tblGrid>
      <w:tr w:rsidR="006D4F56" w:rsidRPr="00CA51AD" w:rsidTr="006E4AF0">
        <w:trPr>
          <w:tblCellSpacing w:w="0" w:type="dxa"/>
        </w:trPr>
        <w:tc>
          <w:tcPr>
            <w:tcW w:w="3074" w:type="dxa"/>
            <w:tcBorders>
              <w:top w:val="outset" w:sz="6" w:space="0" w:color="auto"/>
              <w:left w:val="outset" w:sz="6" w:space="0" w:color="auto"/>
              <w:bottom w:val="outset" w:sz="6" w:space="0" w:color="auto"/>
              <w:right w:val="outset" w:sz="6" w:space="0" w:color="auto"/>
            </w:tcBorders>
            <w:shd w:val="clear" w:color="auto" w:fill="D3D3D3"/>
          </w:tcPr>
          <w:p w:rsidR="006D4F56" w:rsidRPr="00CA51AD" w:rsidRDefault="006D4F56" w:rsidP="006E4AF0">
            <w:pPr>
              <w:spacing w:after="0" w:line="240" w:lineRule="auto"/>
              <w:jc w:val="center"/>
              <w:rPr>
                <w:rFonts w:ascii="Arial" w:eastAsia="Times New Roman" w:hAnsi="Arial" w:cs="Arial"/>
                <w:sz w:val="21"/>
                <w:szCs w:val="21"/>
              </w:rPr>
            </w:pPr>
            <w:r w:rsidRPr="00CA51AD">
              <w:rPr>
                <w:rFonts w:ascii="Arial" w:eastAsia="Times New Roman" w:hAnsi="Arial" w:cs="Arial"/>
                <w:sz w:val="21"/>
                <w:szCs w:val="21"/>
              </w:rPr>
              <w:t>Time of Day</w:t>
            </w:r>
          </w:p>
        </w:tc>
        <w:tc>
          <w:tcPr>
            <w:tcW w:w="2701" w:type="dxa"/>
            <w:tcBorders>
              <w:top w:val="outset" w:sz="6" w:space="0" w:color="auto"/>
              <w:left w:val="outset" w:sz="6" w:space="0" w:color="auto"/>
              <w:bottom w:val="outset" w:sz="6" w:space="0" w:color="auto"/>
              <w:right w:val="outset" w:sz="6" w:space="0" w:color="auto"/>
            </w:tcBorders>
            <w:shd w:val="clear" w:color="auto" w:fill="D3D3D3"/>
            <w:vAlign w:val="center"/>
          </w:tcPr>
          <w:p w:rsidR="006D4F56" w:rsidRPr="00CA51AD" w:rsidRDefault="006D4F56" w:rsidP="006E4AF0">
            <w:pPr>
              <w:spacing w:after="0" w:line="240" w:lineRule="auto"/>
              <w:jc w:val="center"/>
              <w:rPr>
                <w:rFonts w:ascii="Arial" w:eastAsia="Times New Roman" w:hAnsi="Arial" w:cs="Arial"/>
                <w:sz w:val="21"/>
                <w:szCs w:val="21"/>
              </w:rPr>
            </w:pPr>
            <w:r w:rsidRPr="00CA51AD">
              <w:rPr>
                <w:rFonts w:ascii="Arial" w:eastAsia="Times New Roman" w:hAnsi="Arial" w:cs="Arial"/>
                <w:sz w:val="21"/>
                <w:szCs w:val="21"/>
              </w:rPr>
              <w:t xml:space="preserve">Max. Sound </w:t>
            </w:r>
            <w:r>
              <w:rPr>
                <w:rFonts w:ascii="Arial" w:eastAsia="Times New Roman" w:hAnsi="Arial" w:cs="Arial"/>
                <w:sz w:val="21"/>
                <w:szCs w:val="21"/>
              </w:rPr>
              <w:t xml:space="preserve">Level </w:t>
            </w:r>
            <w:r w:rsidRPr="00CA51AD">
              <w:rPr>
                <w:rFonts w:ascii="Arial" w:eastAsia="Times New Roman" w:hAnsi="Arial" w:cs="Arial"/>
                <w:sz w:val="21"/>
                <w:szCs w:val="21"/>
              </w:rPr>
              <w:t>(</w:t>
            </w:r>
            <w:proofErr w:type="spellStart"/>
            <w:r w:rsidRPr="00CA51AD">
              <w:rPr>
                <w:rFonts w:ascii="Arial" w:eastAsia="Times New Roman" w:hAnsi="Arial" w:cs="Arial"/>
                <w:sz w:val="21"/>
                <w:szCs w:val="21"/>
              </w:rPr>
              <w:t>dBA</w:t>
            </w:r>
            <w:proofErr w:type="spellEnd"/>
            <w:r w:rsidRPr="00CA51AD">
              <w:rPr>
                <w:rFonts w:ascii="Arial" w:eastAsia="Times New Roman" w:hAnsi="Arial" w:cs="Arial"/>
                <w:sz w:val="21"/>
                <w:szCs w:val="21"/>
              </w:rPr>
              <w:t>)</w:t>
            </w:r>
          </w:p>
        </w:tc>
      </w:tr>
      <w:tr w:rsidR="006D4F56" w:rsidRPr="00CA51AD" w:rsidTr="006E4AF0">
        <w:trPr>
          <w:tblCellSpacing w:w="0" w:type="dxa"/>
        </w:trPr>
        <w:tc>
          <w:tcPr>
            <w:tcW w:w="3074" w:type="dxa"/>
            <w:tcBorders>
              <w:top w:val="outset" w:sz="6" w:space="0" w:color="auto"/>
              <w:left w:val="outset" w:sz="6" w:space="0" w:color="auto"/>
              <w:bottom w:val="outset" w:sz="6" w:space="0" w:color="auto"/>
              <w:right w:val="outset" w:sz="6" w:space="0" w:color="auto"/>
            </w:tcBorders>
            <w:vAlign w:val="center"/>
          </w:tcPr>
          <w:p w:rsidR="006D4F56" w:rsidRPr="00CA51AD" w:rsidRDefault="006D4F56" w:rsidP="006E4AF0">
            <w:pPr>
              <w:spacing w:after="0" w:line="240" w:lineRule="auto"/>
              <w:jc w:val="center"/>
              <w:rPr>
                <w:rFonts w:ascii="Arial" w:eastAsia="Times New Roman" w:hAnsi="Arial" w:cs="Arial"/>
                <w:sz w:val="21"/>
                <w:szCs w:val="21"/>
              </w:rPr>
            </w:pPr>
            <w:r w:rsidRPr="00CA51AD">
              <w:rPr>
                <w:rFonts w:ascii="Arial" w:eastAsia="Times New Roman" w:hAnsi="Arial" w:cs="Arial"/>
                <w:sz w:val="21"/>
                <w:szCs w:val="21"/>
              </w:rPr>
              <w:t>7:00 a.m. to 7:00 p.m.</w:t>
            </w:r>
          </w:p>
        </w:tc>
        <w:tc>
          <w:tcPr>
            <w:tcW w:w="2701" w:type="dxa"/>
            <w:tcBorders>
              <w:top w:val="outset" w:sz="6" w:space="0" w:color="auto"/>
              <w:left w:val="outset" w:sz="6" w:space="0" w:color="auto"/>
              <w:bottom w:val="outset" w:sz="6" w:space="0" w:color="auto"/>
              <w:right w:val="outset" w:sz="6" w:space="0" w:color="auto"/>
            </w:tcBorders>
            <w:vAlign w:val="center"/>
          </w:tcPr>
          <w:p w:rsidR="006D4F56" w:rsidRPr="00CA51AD" w:rsidRDefault="006D4F56" w:rsidP="006E4AF0">
            <w:pPr>
              <w:spacing w:after="0" w:line="240" w:lineRule="auto"/>
              <w:jc w:val="center"/>
              <w:rPr>
                <w:rFonts w:ascii="Arial" w:eastAsia="Times New Roman" w:hAnsi="Arial" w:cs="Arial"/>
                <w:sz w:val="21"/>
                <w:szCs w:val="21"/>
              </w:rPr>
            </w:pPr>
            <w:r w:rsidRPr="00CA51AD">
              <w:rPr>
                <w:rFonts w:ascii="Arial" w:eastAsia="Times New Roman" w:hAnsi="Arial" w:cs="Arial"/>
                <w:sz w:val="21"/>
                <w:szCs w:val="21"/>
              </w:rPr>
              <w:t>65</w:t>
            </w:r>
            <w:r>
              <w:rPr>
                <w:rFonts w:ascii="Arial" w:eastAsia="Times New Roman" w:hAnsi="Arial" w:cs="Arial"/>
                <w:sz w:val="21"/>
                <w:szCs w:val="21"/>
              </w:rPr>
              <w:t>*</w:t>
            </w:r>
          </w:p>
        </w:tc>
      </w:tr>
      <w:tr w:rsidR="006D4F56" w:rsidRPr="00CA51AD" w:rsidTr="006E4AF0">
        <w:trPr>
          <w:tblCellSpacing w:w="0" w:type="dxa"/>
        </w:trPr>
        <w:tc>
          <w:tcPr>
            <w:tcW w:w="3074" w:type="dxa"/>
            <w:tcBorders>
              <w:top w:val="outset" w:sz="6" w:space="0" w:color="auto"/>
              <w:left w:val="outset" w:sz="6" w:space="0" w:color="auto"/>
              <w:bottom w:val="outset" w:sz="6" w:space="0" w:color="auto"/>
              <w:right w:val="outset" w:sz="6" w:space="0" w:color="auto"/>
            </w:tcBorders>
            <w:vAlign w:val="center"/>
          </w:tcPr>
          <w:p w:rsidR="006D4F56" w:rsidRPr="00CA51AD" w:rsidRDefault="006D4F56" w:rsidP="006E4AF0">
            <w:pPr>
              <w:spacing w:after="0" w:line="240" w:lineRule="auto"/>
              <w:jc w:val="center"/>
              <w:rPr>
                <w:rFonts w:ascii="Arial" w:eastAsia="Times New Roman" w:hAnsi="Arial" w:cs="Arial"/>
                <w:sz w:val="21"/>
                <w:szCs w:val="21"/>
              </w:rPr>
            </w:pPr>
            <w:r w:rsidRPr="00CA51AD">
              <w:rPr>
                <w:rFonts w:ascii="Arial" w:eastAsia="Times New Roman" w:hAnsi="Arial" w:cs="Arial"/>
                <w:sz w:val="21"/>
                <w:szCs w:val="21"/>
              </w:rPr>
              <w:t>7:00 p.m. to 1</w:t>
            </w:r>
            <w:r>
              <w:rPr>
                <w:rFonts w:ascii="Arial" w:eastAsia="Times New Roman" w:hAnsi="Arial" w:cs="Arial"/>
                <w:sz w:val="21"/>
                <w:szCs w:val="21"/>
              </w:rPr>
              <w:t>1</w:t>
            </w:r>
            <w:r w:rsidRPr="00CA51AD">
              <w:rPr>
                <w:rFonts w:ascii="Arial" w:eastAsia="Times New Roman" w:hAnsi="Arial" w:cs="Arial"/>
                <w:sz w:val="21"/>
                <w:szCs w:val="21"/>
              </w:rPr>
              <w:t>:00 p.m.</w:t>
            </w:r>
          </w:p>
        </w:tc>
        <w:tc>
          <w:tcPr>
            <w:tcW w:w="2701" w:type="dxa"/>
            <w:tcBorders>
              <w:top w:val="outset" w:sz="6" w:space="0" w:color="auto"/>
              <w:left w:val="outset" w:sz="6" w:space="0" w:color="auto"/>
              <w:bottom w:val="outset" w:sz="6" w:space="0" w:color="auto"/>
              <w:right w:val="outset" w:sz="6" w:space="0" w:color="auto"/>
            </w:tcBorders>
            <w:vAlign w:val="center"/>
          </w:tcPr>
          <w:p w:rsidR="006D4F56" w:rsidRPr="00CA51AD" w:rsidRDefault="00A75207" w:rsidP="006E4AF0">
            <w:pPr>
              <w:spacing w:after="0" w:line="240" w:lineRule="auto"/>
              <w:jc w:val="center"/>
              <w:rPr>
                <w:rFonts w:ascii="Arial" w:eastAsia="Times New Roman" w:hAnsi="Arial" w:cs="Arial"/>
                <w:sz w:val="21"/>
                <w:szCs w:val="21"/>
              </w:rPr>
            </w:pPr>
            <w:hyperlink r:id="rId8" w:anchor="PTICHRELE_SPACH_S50COSUMEVO" w:history="1">
              <w:r w:rsidR="006D4F56" w:rsidRPr="00CA51AD">
                <w:rPr>
                  <w:rFonts w:ascii="Arial" w:eastAsia="Times New Roman" w:hAnsi="Arial" w:cs="Arial"/>
                  <w:sz w:val="21"/>
                  <w:szCs w:val="21"/>
                </w:rPr>
                <w:t>50</w:t>
              </w:r>
            </w:hyperlink>
          </w:p>
        </w:tc>
      </w:tr>
      <w:tr w:rsidR="006D4F56" w:rsidRPr="00CA51AD" w:rsidTr="006E4AF0">
        <w:trPr>
          <w:tblCellSpacing w:w="0" w:type="dxa"/>
        </w:trPr>
        <w:tc>
          <w:tcPr>
            <w:tcW w:w="3074" w:type="dxa"/>
            <w:tcBorders>
              <w:top w:val="outset" w:sz="6" w:space="0" w:color="auto"/>
              <w:left w:val="outset" w:sz="6" w:space="0" w:color="auto"/>
              <w:bottom w:val="outset" w:sz="6" w:space="0" w:color="auto"/>
              <w:right w:val="outset" w:sz="6" w:space="0" w:color="auto"/>
            </w:tcBorders>
            <w:vAlign w:val="center"/>
          </w:tcPr>
          <w:p w:rsidR="006D4F56" w:rsidRPr="00CA51AD" w:rsidRDefault="006D4F56" w:rsidP="006E4AF0">
            <w:pPr>
              <w:spacing w:after="0" w:line="240" w:lineRule="auto"/>
              <w:jc w:val="center"/>
              <w:rPr>
                <w:rFonts w:ascii="Arial" w:eastAsia="Times New Roman" w:hAnsi="Arial" w:cs="Arial"/>
                <w:sz w:val="21"/>
                <w:szCs w:val="21"/>
              </w:rPr>
            </w:pPr>
            <w:r w:rsidRPr="00CA51AD">
              <w:rPr>
                <w:rFonts w:ascii="Arial" w:eastAsia="Times New Roman" w:hAnsi="Arial" w:cs="Arial"/>
                <w:sz w:val="21"/>
                <w:szCs w:val="21"/>
              </w:rPr>
              <w:t>1</w:t>
            </w:r>
            <w:r>
              <w:rPr>
                <w:rFonts w:ascii="Arial" w:eastAsia="Times New Roman" w:hAnsi="Arial" w:cs="Arial"/>
                <w:sz w:val="21"/>
                <w:szCs w:val="21"/>
              </w:rPr>
              <w:t>1</w:t>
            </w:r>
            <w:r w:rsidRPr="00CA51AD">
              <w:rPr>
                <w:rFonts w:ascii="Arial" w:eastAsia="Times New Roman" w:hAnsi="Arial" w:cs="Arial"/>
                <w:sz w:val="21"/>
                <w:szCs w:val="21"/>
              </w:rPr>
              <w:t>:00 p.m. to 7:00 a.m.</w:t>
            </w:r>
          </w:p>
        </w:tc>
        <w:tc>
          <w:tcPr>
            <w:tcW w:w="2701" w:type="dxa"/>
            <w:tcBorders>
              <w:top w:val="outset" w:sz="6" w:space="0" w:color="auto"/>
              <w:left w:val="outset" w:sz="6" w:space="0" w:color="auto"/>
              <w:bottom w:val="outset" w:sz="6" w:space="0" w:color="auto"/>
              <w:right w:val="outset" w:sz="6" w:space="0" w:color="auto"/>
            </w:tcBorders>
            <w:vAlign w:val="center"/>
          </w:tcPr>
          <w:p w:rsidR="006D4F56" w:rsidRPr="00CA51AD" w:rsidRDefault="00A75207" w:rsidP="006E4AF0">
            <w:pPr>
              <w:spacing w:after="0" w:line="240" w:lineRule="auto"/>
              <w:jc w:val="center"/>
              <w:rPr>
                <w:rFonts w:ascii="Arial" w:eastAsia="Times New Roman" w:hAnsi="Arial" w:cs="Arial"/>
                <w:sz w:val="21"/>
                <w:szCs w:val="21"/>
              </w:rPr>
            </w:pPr>
            <w:hyperlink r:id="rId9" w:anchor="PTICHRELE_SPACH_S45INPE" w:history="1">
              <w:r w:rsidR="006D4F56" w:rsidRPr="00CA51AD">
                <w:rPr>
                  <w:rFonts w:ascii="Arial" w:eastAsia="Times New Roman" w:hAnsi="Arial" w:cs="Arial"/>
                  <w:sz w:val="21"/>
                  <w:szCs w:val="21"/>
                </w:rPr>
                <w:t>45</w:t>
              </w:r>
            </w:hyperlink>
          </w:p>
        </w:tc>
      </w:tr>
    </w:tbl>
    <w:p w:rsidR="006D4F56" w:rsidRDefault="006D4F56" w:rsidP="006D4F56">
      <w:pPr>
        <w:spacing w:after="0" w:line="240" w:lineRule="auto"/>
        <w:ind w:left="2160"/>
        <w:rPr>
          <w:rFonts w:ascii="Arial" w:eastAsia="Times New Roman" w:hAnsi="Arial" w:cs="Arial"/>
          <w:sz w:val="21"/>
          <w:szCs w:val="21"/>
          <w:bdr w:val="none" w:sz="0" w:space="0" w:color="auto" w:frame="1"/>
          <w:shd w:val="clear" w:color="auto" w:fill="FFFFFF"/>
        </w:rPr>
      </w:pPr>
      <w:r>
        <w:rPr>
          <w:rFonts w:ascii="Arial" w:eastAsia="Times New Roman" w:hAnsi="Arial" w:cs="Arial"/>
          <w:sz w:val="21"/>
          <w:szCs w:val="21"/>
          <w:bdr w:val="none" w:sz="0" w:space="0" w:color="auto" w:frame="1"/>
          <w:shd w:val="clear" w:color="auto" w:fill="FFFFFF"/>
        </w:rPr>
        <w:t xml:space="preserve">*Note:  65 </w:t>
      </w:r>
      <w:proofErr w:type="spellStart"/>
      <w:r>
        <w:rPr>
          <w:rFonts w:ascii="Arial" w:eastAsia="Times New Roman" w:hAnsi="Arial" w:cs="Arial"/>
          <w:sz w:val="21"/>
          <w:szCs w:val="21"/>
          <w:bdr w:val="none" w:sz="0" w:space="0" w:color="auto" w:frame="1"/>
          <w:shd w:val="clear" w:color="auto" w:fill="FFFFFF"/>
        </w:rPr>
        <w:t>dba</w:t>
      </w:r>
      <w:proofErr w:type="spellEnd"/>
      <w:r>
        <w:rPr>
          <w:rFonts w:ascii="Arial" w:eastAsia="Times New Roman" w:hAnsi="Arial" w:cs="Arial"/>
          <w:sz w:val="21"/>
          <w:szCs w:val="21"/>
          <w:bdr w:val="none" w:sz="0" w:space="0" w:color="auto" w:frame="1"/>
          <w:shd w:val="clear" w:color="auto" w:fill="FFFFFF"/>
        </w:rPr>
        <w:t xml:space="preserve"> = normal conversation; 50 </w:t>
      </w:r>
      <w:proofErr w:type="spellStart"/>
      <w:r>
        <w:rPr>
          <w:rFonts w:ascii="Arial" w:eastAsia="Times New Roman" w:hAnsi="Arial" w:cs="Arial"/>
          <w:sz w:val="21"/>
          <w:szCs w:val="21"/>
          <w:bdr w:val="none" w:sz="0" w:space="0" w:color="auto" w:frame="1"/>
          <w:shd w:val="clear" w:color="auto" w:fill="FFFFFF"/>
        </w:rPr>
        <w:t>dba</w:t>
      </w:r>
      <w:proofErr w:type="spellEnd"/>
      <w:r>
        <w:rPr>
          <w:rFonts w:ascii="Arial" w:eastAsia="Times New Roman" w:hAnsi="Arial" w:cs="Arial"/>
          <w:sz w:val="21"/>
          <w:szCs w:val="21"/>
          <w:bdr w:val="none" w:sz="0" w:space="0" w:color="auto" w:frame="1"/>
          <w:shd w:val="clear" w:color="auto" w:fill="FFFFFF"/>
        </w:rPr>
        <w:t xml:space="preserve"> = noise level of a normal working refrigerator; 45dba = a quiet library</w:t>
      </w:r>
    </w:p>
    <w:p w:rsidR="009C757A" w:rsidRPr="004B47A6" w:rsidRDefault="009C757A" w:rsidP="00C12CED">
      <w:pPr>
        <w:autoSpaceDE w:val="0"/>
        <w:autoSpaceDN w:val="0"/>
        <w:adjustRightInd w:val="0"/>
        <w:spacing w:after="0" w:line="240" w:lineRule="auto"/>
        <w:rPr>
          <w:rFonts w:ascii="Arial" w:hAnsi="Arial" w:cs="Arial"/>
          <w:color w:val="000000"/>
          <w:sz w:val="21"/>
          <w:szCs w:val="21"/>
        </w:rPr>
      </w:pPr>
    </w:p>
    <w:p w:rsidR="006D4F56" w:rsidRPr="00CA51AD" w:rsidRDefault="006D4F56" w:rsidP="006D4F56">
      <w:pPr>
        <w:numPr>
          <w:ilvl w:val="0"/>
          <w:numId w:val="23"/>
        </w:numPr>
        <w:spacing w:after="0" w:line="240" w:lineRule="auto"/>
        <w:rPr>
          <w:rFonts w:ascii="Arial" w:eastAsia="Times New Roman" w:hAnsi="Arial" w:cs="Arial"/>
          <w:sz w:val="21"/>
          <w:szCs w:val="21"/>
          <w:bdr w:val="none" w:sz="0" w:space="0" w:color="auto" w:frame="1"/>
          <w:shd w:val="clear" w:color="auto" w:fill="FFFFFF"/>
        </w:rPr>
      </w:pPr>
      <w:r w:rsidRPr="00CA51AD">
        <w:rPr>
          <w:rFonts w:ascii="Arial" w:eastAsia="Times New Roman" w:hAnsi="Arial" w:cs="Arial"/>
          <w:sz w:val="21"/>
          <w:szCs w:val="21"/>
          <w:bdr w:val="none" w:sz="0" w:space="0" w:color="auto" w:frame="1"/>
          <w:shd w:val="clear" w:color="auto" w:fill="FFFFFF"/>
        </w:rPr>
        <w:t xml:space="preserve">These standards shall not apply to power tools and equipment (i.e. lawn mowers, leaf blowers, sweepers, </w:t>
      </w:r>
      <w:proofErr w:type="spellStart"/>
      <w:r w:rsidR="00064E4C">
        <w:rPr>
          <w:rFonts w:ascii="Arial" w:eastAsia="Times New Roman" w:hAnsi="Arial" w:cs="Arial"/>
          <w:sz w:val="21"/>
          <w:szCs w:val="21"/>
          <w:bdr w:val="none" w:sz="0" w:space="0" w:color="auto" w:frame="1"/>
          <w:shd w:val="clear" w:color="auto" w:fill="FFFFFF"/>
        </w:rPr>
        <w:t>snowblowers</w:t>
      </w:r>
      <w:proofErr w:type="spellEnd"/>
      <w:r w:rsidR="00064E4C">
        <w:rPr>
          <w:rFonts w:ascii="Arial" w:eastAsia="Times New Roman" w:hAnsi="Arial" w:cs="Arial"/>
          <w:sz w:val="21"/>
          <w:szCs w:val="21"/>
          <w:bdr w:val="none" w:sz="0" w:space="0" w:color="auto" w:frame="1"/>
          <w:shd w:val="clear" w:color="auto" w:fill="FFFFFF"/>
        </w:rPr>
        <w:t xml:space="preserve"> or snow removal, </w:t>
      </w:r>
      <w:r w:rsidRPr="00CA51AD">
        <w:rPr>
          <w:rFonts w:ascii="Arial" w:eastAsia="Times New Roman" w:hAnsi="Arial" w:cs="Arial"/>
          <w:sz w:val="21"/>
          <w:szCs w:val="21"/>
          <w:bdr w:val="none" w:sz="0" w:space="0" w:color="auto" w:frame="1"/>
          <w:shd w:val="clear" w:color="auto" w:fill="FFFFFF"/>
        </w:rPr>
        <w:t>etc.) used in the normal maintenance of the site’s outdoor areas (i.e. lawn, garden, parking, etc.).  Such outdoor maintenance shall be limited to between the hours of 8:00 am 7:00 pm.</w:t>
      </w:r>
    </w:p>
    <w:p w:rsidR="009017FF" w:rsidRPr="004B47A6" w:rsidRDefault="009017FF" w:rsidP="00C12CED">
      <w:pPr>
        <w:autoSpaceDE w:val="0"/>
        <w:autoSpaceDN w:val="0"/>
        <w:adjustRightInd w:val="0"/>
        <w:spacing w:after="0" w:line="240" w:lineRule="auto"/>
        <w:rPr>
          <w:rFonts w:ascii="Arial" w:hAnsi="Arial" w:cs="Arial"/>
          <w:color w:val="000000"/>
          <w:sz w:val="21"/>
          <w:szCs w:val="21"/>
        </w:rPr>
      </w:pPr>
    </w:p>
    <w:p w:rsidR="009017FF" w:rsidRPr="004B47A6" w:rsidRDefault="009017FF" w:rsidP="00C12CED">
      <w:pPr>
        <w:autoSpaceDE w:val="0"/>
        <w:autoSpaceDN w:val="0"/>
        <w:adjustRightInd w:val="0"/>
        <w:spacing w:after="0" w:line="240" w:lineRule="auto"/>
        <w:rPr>
          <w:rFonts w:ascii="Arial" w:hAnsi="Arial" w:cs="Arial"/>
          <w:color w:val="000000"/>
          <w:sz w:val="21"/>
          <w:szCs w:val="21"/>
        </w:rPr>
      </w:pPr>
    </w:p>
    <w:p w:rsidR="00864BF3" w:rsidRPr="004B47A6" w:rsidRDefault="006D4F56"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Pr>
          <w:rFonts w:ascii="Arial" w:hAnsi="Arial" w:cs="Arial"/>
          <w:b/>
          <w:color w:val="000000"/>
          <w:sz w:val="21"/>
          <w:szCs w:val="21"/>
        </w:rPr>
        <w:t>Emissions</w:t>
      </w:r>
      <w:r w:rsidR="00864BF3" w:rsidRPr="004B47A6">
        <w:rPr>
          <w:rFonts w:ascii="Arial" w:hAnsi="Arial" w:cs="Arial"/>
          <w:b/>
          <w:color w:val="000000"/>
          <w:sz w:val="21"/>
          <w:szCs w:val="21"/>
        </w:rPr>
        <w:t xml:space="preserve"> and Odor</w:t>
      </w:r>
      <w:r>
        <w:rPr>
          <w:rFonts w:ascii="Arial" w:hAnsi="Arial" w:cs="Arial"/>
          <w:b/>
          <w:color w:val="000000"/>
          <w:sz w:val="21"/>
          <w:szCs w:val="21"/>
        </w:rPr>
        <w:t>s</w:t>
      </w:r>
      <w:r w:rsidR="00864BF3" w:rsidRPr="004B47A6">
        <w:rPr>
          <w:rFonts w:ascii="Arial" w:hAnsi="Arial" w:cs="Arial"/>
          <w:b/>
          <w:color w:val="000000"/>
          <w:sz w:val="21"/>
          <w:szCs w:val="21"/>
        </w:rPr>
        <w:t>:</w:t>
      </w:r>
    </w:p>
    <w:p w:rsidR="009017FF" w:rsidRPr="004B47A6" w:rsidRDefault="009017FF" w:rsidP="00C12CED">
      <w:pPr>
        <w:autoSpaceDE w:val="0"/>
        <w:autoSpaceDN w:val="0"/>
        <w:adjustRightInd w:val="0"/>
        <w:spacing w:after="0" w:line="240" w:lineRule="auto"/>
        <w:rPr>
          <w:rFonts w:ascii="Arial" w:hAnsi="Arial" w:cs="Arial"/>
          <w:color w:val="000000"/>
          <w:sz w:val="21"/>
          <w:szCs w:val="21"/>
        </w:rPr>
      </w:pPr>
    </w:p>
    <w:p w:rsidR="006E4AF0" w:rsidRPr="00CF7C37" w:rsidRDefault="006E4AF0" w:rsidP="006E4AF0">
      <w:pPr>
        <w:numPr>
          <w:ilvl w:val="0"/>
          <w:numId w:val="24"/>
        </w:numPr>
        <w:autoSpaceDE w:val="0"/>
        <w:autoSpaceDN w:val="0"/>
        <w:adjustRightInd w:val="0"/>
        <w:spacing w:after="0" w:line="240" w:lineRule="auto"/>
        <w:rPr>
          <w:rFonts w:ascii="Arial" w:hAnsi="Arial" w:cs="Arial"/>
          <w:color w:val="000000"/>
          <w:sz w:val="21"/>
          <w:szCs w:val="21"/>
        </w:rPr>
      </w:pPr>
      <w:r w:rsidRPr="00CF7C37">
        <w:rPr>
          <w:rFonts w:ascii="Arial" w:hAnsi="Arial" w:cs="Arial"/>
          <w:sz w:val="21"/>
          <w:szCs w:val="21"/>
        </w:rPr>
        <w:t>Emissions and odors shall be completely and effectively confined within the building, or so regulated as to prevent any nuisance, hazard, or other disturbance from being perceptible (without the use of instruments) at any lot line of the premises on which the use is located.  No emissions are permitted which can:</w:t>
      </w:r>
    </w:p>
    <w:p w:rsidR="006E4AF0" w:rsidRPr="00CA51AD" w:rsidRDefault="006E4AF0" w:rsidP="006E4AF0">
      <w:pPr>
        <w:numPr>
          <w:ilvl w:val="0"/>
          <w:numId w:val="37"/>
        </w:numPr>
        <w:spacing w:after="0" w:line="240" w:lineRule="auto"/>
        <w:rPr>
          <w:rFonts w:ascii="Arial" w:hAnsi="Arial" w:cs="Arial"/>
          <w:sz w:val="21"/>
          <w:szCs w:val="21"/>
        </w:rPr>
      </w:pPr>
      <w:r w:rsidRPr="00CA51AD">
        <w:rPr>
          <w:rFonts w:ascii="Arial" w:hAnsi="Arial" w:cs="Arial"/>
          <w:sz w:val="21"/>
          <w:szCs w:val="21"/>
        </w:rPr>
        <w:t>cause any damage to health of humans, animals or vegetation</w:t>
      </w:r>
    </w:p>
    <w:p w:rsidR="006E4AF0" w:rsidRPr="00CA51AD" w:rsidRDefault="006E4AF0" w:rsidP="006E4AF0">
      <w:pPr>
        <w:numPr>
          <w:ilvl w:val="0"/>
          <w:numId w:val="37"/>
        </w:numPr>
        <w:spacing w:after="0" w:line="240" w:lineRule="auto"/>
        <w:rPr>
          <w:rFonts w:ascii="Arial" w:hAnsi="Arial" w:cs="Arial"/>
          <w:sz w:val="21"/>
          <w:szCs w:val="21"/>
        </w:rPr>
      </w:pPr>
      <w:r w:rsidRPr="00CA51AD">
        <w:rPr>
          <w:rFonts w:ascii="Arial" w:hAnsi="Arial" w:cs="Arial"/>
          <w:sz w:val="21"/>
          <w:szCs w:val="21"/>
        </w:rPr>
        <w:t>cause excessive soiling</w:t>
      </w:r>
    </w:p>
    <w:p w:rsidR="006E4AF0" w:rsidRDefault="006E4AF0" w:rsidP="006E4AF0">
      <w:pPr>
        <w:numPr>
          <w:ilvl w:val="0"/>
          <w:numId w:val="37"/>
        </w:numPr>
        <w:spacing w:after="0" w:line="240" w:lineRule="auto"/>
        <w:rPr>
          <w:rFonts w:ascii="Arial" w:hAnsi="Arial" w:cs="Arial"/>
          <w:sz w:val="21"/>
          <w:szCs w:val="21"/>
        </w:rPr>
      </w:pPr>
      <w:r w:rsidRPr="00CA51AD">
        <w:rPr>
          <w:rFonts w:ascii="Arial" w:hAnsi="Arial" w:cs="Arial"/>
          <w:sz w:val="21"/>
          <w:szCs w:val="21"/>
        </w:rPr>
        <w:t>result in odorous gases or odoriferous matter in such quantities as to be offensive</w:t>
      </w:r>
    </w:p>
    <w:p w:rsidR="006E4AF0" w:rsidRDefault="006E4AF0" w:rsidP="006E4AF0">
      <w:pPr>
        <w:spacing w:after="0" w:line="240" w:lineRule="auto"/>
        <w:rPr>
          <w:rFonts w:ascii="Arial" w:hAnsi="Arial" w:cs="Arial"/>
          <w:sz w:val="21"/>
          <w:szCs w:val="21"/>
        </w:rPr>
      </w:pPr>
    </w:p>
    <w:p w:rsidR="006E4AF0" w:rsidRPr="00CF7C37" w:rsidRDefault="006E4AF0" w:rsidP="006E4AF0">
      <w:pPr>
        <w:numPr>
          <w:ilvl w:val="0"/>
          <w:numId w:val="24"/>
        </w:numPr>
        <w:spacing w:after="0" w:line="240" w:lineRule="auto"/>
        <w:rPr>
          <w:rFonts w:ascii="Arial" w:hAnsi="Arial" w:cs="Arial"/>
          <w:sz w:val="21"/>
          <w:szCs w:val="21"/>
        </w:rPr>
      </w:pPr>
      <w:r w:rsidRPr="00CF7C37">
        <w:rPr>
          <w:rFonts w:ascii="Arial" w:hAnsi="Arial" w:cs="Arial"/>
          <w:sz w:val="21"/>
          <w:szCs w:val="21"/>
        </w:rPr>
        <w:t xml:space="preserve">The determination of what emissions are in violation of this </w:t>
      </w:r>
      <w:r>
        <w:rPr>
          <w:rFonts w:ascii="Arial" w:hAnsi="Arial" w:cs="Arial"/>
          <w:sz w:val="21"/>
          <w:szCs w:val="21"/>
        </w:rPr>
        <w:t>provision shall be made by the Z</w:t>
      </w:r>
      <w:r w:rsidRPr="00CF7C37">
        <w:rPr>
          <w:rFonts w:ascii="Arial" w:hAnsi="Arial" w:cs="Arial"/>
          <w:sz w:val="21"/>
          <w:szCs w:val="21"/>
        </w:rPr>
        <w:t>oning Enforcement Officer</w:t>
      </w:r>
      <w:r>
        <w:rPr>
          <w:rFonts w:ascii="Arial" w:hAnsi="Arial" w:cs="Arial"/>
          <w:sz w:val="21"/>
          <w:szCs w:val="21"/>
        </w:rPr>
        <w:t xml:space="preserve"> or his/her designee</w:t>
      </w:r>
      <w:r w:rsidRPr="00CF7C37">
        <w:rPr>
          <w:rFonts w:ascii="Arial" w:hAnsi="Arial" w:cs="Arial"/>
          <w:sz w:val="21"/>
          <w:szCs w:val="21"/>
        </w:rPr>
        <w:t xml:space="preserve"> taking into consideration all of the following: </w:t>
      </w:r>
    </w:p>
    <w:p w:rsidR="006E4AF0" w:rsidRPr="00CA51AD" w:rsidRDefault="006E4AF0" w:rsidP="006E4AF0">
      <w:pPr>
        <w:numPr>
          <w:ilvl w:val="0"/>
          <w:numId w:val="38"/>
        </w:numPr>
        <w:spacing w:after="0" w:line="240" w:lineRule="auto"/>
        <w:rPr>
          <w:rFonts w:ascii="Arial" w:hAnsi="Arial" w:cs="Arial"/>
          <w:sz w:val="21"/>
          <w:szCs w:val="21"/>
        </w:rPr>
      </w:pPr>
      <w:r w:rsidRPr="00CA51AD">
        <w:rPr>
          <w:rFonts w:ascii="Arial" w:eastAsia="Times New Roman" w:hAnsi="Arial" w:cs="Arial"/>
          <w:sz w:val="21"/>
          <w:szCs w:val="21"/>
          <w:bdr w:val="none" w:sz="0" w:space="0" w:color="auto" w:frame="1"/>
          <w:shd w:val="clear" w:color="auto" w:fill="FFFFFF"/>
        </w:rPr>
        <w:t>the level of the odor;</w:t>
      </w:r>
    </w:p>
    <w:p w:rsidR="006E4AF0" w:rsidRPr="00CA51AD" w:rsidRDefault="006E4AF0" w:rsidP="006E4AF0">
      <w:pPr>
        <w:numPr>
          <w:ilvl w:val="0"/>
          <w:numId w:val="38"/>
        </w:numPr>
        <w:spacing w:after="0" w:line="240" w:lineRule="auto"/>
        <w:rPr>
          <w:rFonts w:ascii="Arial" w:eastAsia="Times New Roman" w:hAnsi="Arial" w:cs="Arial"/>
          <w:sz w:val="21"/>
          <w:szCs w:val="21"/>
          <w:bdr w:val="none" w:sz="0" w:space="0" w:color="auto" w:frame="1"/>
          <w:shd w:val="clear" w:color="auto" w:fill="FFFFFF"/>
        </w:rPr>
      </w:pPr>
      <w:r w:rsidRPr="00CA51AD">
        <w:rPr>
          <w:rFonts w:ascii="Arial" w:eastAsia="Times New Roman" w:hAnsi="Arial" w:cs="Arial"/>
          <w:sz w:val="21"/>
          <w:szCs w:val="21"/>
          <w:bdr w:val="none" w:sz="0" w:space="0" w:color="auto" w:frame="1"/>
          <w:shd w:val="clear" w:color="auto" w:fill="FFFFFF"/>
        </w:rPr>
        <w:t>the nature of the odor is usual or unusual;</w:t>
      </w:r>
    </w:p>
    <w:p w:rsidR="006E4AF0" w:rsidRPr="00CA51AD" w:rsidRDefault="006E4AF0" w:rsidP="006E4AF0">
      <w:pPr>
        <w:numPr>
          <w:ilvl w:val="0"/>
          <w:numId w:val="38"/>
        </w:numPr>
        <w:spacing w:after="0" w:line="240" w:lineRule="auto"/>
        <w:rPr>
          <w:rFonts w:ascii="Arial" w:eastAsia="Times New Roman" w:hAnsi="Arial" w:cs="Arial"/>
          <w:sz w:val="21"/>
          <w:szCs w:val="21"/>
          <w:bdr w:val="none" w:sz="0" w:space="0" w:color="auto" w:frame="1"/>
          <w:shd w:val="clear" w:color="auto" w:fill="FFFFFF"/>
        </w:rPr>
      </w:pPr>
      <w:r w:rsidRPr="00CA51AD">
        <w:rPr>
          <w:rFonts w:ascii="Arial" w:eastAsia="Times New Roman" w:hAnsi="Arial" w:cs="Arial"/>
          <w:sz w:val="21"/>
          <w:szCs w:val="21"/>
          <w:bdr w:val="none" w:sz="0" w:space="0" w:color="auto" w:frame="1"/>
          <w:shd w:val="clear" w:color="auto" w:fill="FFFFFF"/>
        </w:rPr>
        <w:t>the origin of the odor is natural or unnatural;</w:t>
      </w:r>
    </w:p>
    <w:p w:rsidR="006E4AF0" w:rsidRPr="00CA51AD" w:rsidRDefault="006E4AF0" w:rsidP="006E4AF0">
      <w:pPr>
        <w:numPr>
          <w:ilvl w:val="0"/>
          <w:numId w:val="38"/>
        </w:numPr>
        <w:spacing w:after="0" w:line="240" w:lineRule="auto"/>
        <w:rPr>
          <w:rFonts w:ascii="Arial" w:eastAsia="Times New Roman" w:hAnsi="Arial" w:cs="Arial"/>
          <w:sz w:val="21"/>
          <w:szCs w:val="21"/>
          <w:bdr w:val="none" w:sz="0" w:space="0" w:color="auto" w:frame="1"/>
          <w:shd w:val="clear" w:color="auto" w:fill="FFFFFF"/>
        </w:rPr>
      </w:pPr>
      <w:r w:rsidRPr="00CA51AD">
        <w:rPr>
          <w:rFonts w:ascii="Arial" w:eastAsia="Times New Roman" w:hAnsi="Arial" w:cs="Arial"/>
          <w:sz w:val="21"/>
          <w:szCs w:val="21"/>
          <w:bdr w:val="none" w:sz="0" w:space="0" w:color="auto" w:frame="1"/>
          <w:shd w:val="clear" w:color="auto" w:fill="FFFFFF"/>
        </w:rPr>
        <w:t>the level of the ambient odor;</w:t>
      </w:r>
    </w:p>
    <w:p w:rsidR="006E4AF0" w:rsidRPr="00CA51AD" w:rsidRDefault="006E4AF0" w:rsidP="006E4AF0">
      <w:pPr>
        <w:numPr>
          <w:ilvl w:val="0"/>
          <w:numId w:val="38"/>
        </w:numPr>
        <w:spacing w:after="0" w:line="240" w:lineRule="auto"/>
        <w:rPr>
          <w:rFonts w:ascii="Arial" w:eastAsia="Times New Roman" w:hAnsi="Arial" w:cs="Arial"/>
          <w:sz w:val="21"/>
          <w:szCs w:val="21"/>
          <w:bdr w:val="none" w:sz="0" w:space="0" w:color="auto" w:frame="1"/>
          <w:shd w:val="clear" w:color="auto" w:fill="FFFFFF"/>
        </w:rPr>
      </w:pPr>
      <w:r w:rsidRPr="00CA51AD">
        <w:rPr>
          <w:rFonts w:ascii="Arial" w:eastAsia="Times New Roman" w:hAnsi="Arial" w:cs="Arial"/>
          <w:sz w:val="21"/>
          <w:szCs w:val="21"/>
          <w:bdr w:val="none" w:sz="0" w:space="0" w:color="auto" w:frame="1"/>
          <w:shd w:val="clear" w:color="auto" w:fill="FFFFFF"/>
        </w:rPr>
        <w:t>the proximity of the odor to living/sleeping facilities;</w:t>
      </w:r>
    </w:p>
    <w:p w:rsidR="006E4AF0" w:rsidRPr="00CA51AD" w:rsidRDefault="006E4AF0" w:rsidP="006E4AF0">
      <w:pPr>
        <w:numPr>
          <w:ilvl w:val="0"/>
          <w:numId w:val="38"/>
        </w:numPr>
        <w:spacing w:after="0" w:line="240" w:lineRule="auto"/>
        <w:rPr>
          <w:rFonts w:ascii="Arial" w:eastAsia="Times New Roman" w:hAnsi="Arial" w:cs="Arial"/>
          <w:sz w:val="21"/>
          <w:szCs w:val="21"/>
          <w:bdr w:val="none" w:sz="0" w:space="0" w:color="auto" w:frame="1"/>
          <w:shd w:val="clear" w:color="auto" w:fill="FFFFFF"/>
        </w:rPr>
      </w:pPr>
      <w:r w:rsidRPr="00CA51AD">
        <w:rPr>
          <w:rFonts w:ascii="Arial" w:eastAsia="Times New Roman" w:hAnsi="Arial" w:cs="Arial"/>
          <w:sz w:val="21"/>
          <w:szCs w:val="21"/>
          <w:bdr w:val="none" w:sz="0" w:space="0" w:color="auto" w:frame="1"/>
          <w:shd w:val="clear" w:color="auto" w:fill="FFFFFF"/>
        </w:rPr>
        <w:t>the nature and zoning of the area from which the odor emanates and the area where it is received;</w:t>
      </w:r>
    </w:p>
    <w:p w:rsidR="006E4AF0" w:rsidRPr="008A669C" w:rsidRDefault="006E4AF0" w:rsidP="006E4AF0">
      <w:pPr>
        <w:numPr>
          <w:ilvl w:val="0"/>
          <w:numId w:val="38"/>
        </w:numPr>
        <w:autoSpaceDE w:val="0"/>
        <w:autoSpaceDN w:val="0"/>
        <w:adjustRightInd w:val="0"/>
        <w:spacing w:after="0" w:line="240" w:lineRule="auto"/>
        <w:rPr>
          <w:rFonts w:ascii="Arial" w:eastAsia="Times New Roman" w:hAnsi="Arial" w:cs="Arial"/>
          <w:b/>
          <w:color w:val="000000"/>
          <w:sz w:val="21"/>
          <w:szCs w:val="21"/>
          <w:bdr w:val="none" w:sz="0" w:space="0" w:color="auto" w:frame="1"/>
          <w:shd w:val="clear" w:color="auto" w:fill="FFFFFF"/>
        </w:rPr>
      </w:pPr>
      <w:proofErr w:type="gramStart"/>
      <w:r w:rsidRPr="008A669C">
        <w:rPr>
          <w:rFonts w:ascii="Arial" w:eastAsia="Times New Roman" w:hAnsi="Arial" w:cs="Arial"/>
          <w:sz w:val="21"/>
          <w:szCs w:val="21"/>
          <w:bdr w:val="none" w:sz="0" w:space="0" w:color="auto" w:frame="1"/>
          <w:shd w:val="clear" w:color="auto" w:fill="FFFFFF"/>
        </w:rPr>
        <w:t>the</w:t>
      </w:r>
      <w:proofErr w:type="gramEnd"/>
      <w:r w:rsidRPr="008A669C">
        <w:rPr>
          <w:rFonts w:ascii="Arial" w:eastAsia="Times New Roman" w:hAnsi="Arial" w:cs="Arial"/>
          <w:sz w:val="21"/>
          <w:szCs w:val="21"/>
          <w:bdr w:val="none" w:sz="0" w:space="0" w:color="auto" w:frame="1"/>
          <w:shd w:val="clear" w:color="auto" w:fill="FFFFFF"/>
        </w:rPr>
        <w:t xml:space="preserve"> duration of the odor; and whether the odor is recurrent, intermittent, or constant.</w:t>
      </w:r>
    </w:p>
    <w:p w:rsidR="009017FF" w:rsidRPr="004B47A6" w:rsidRDefault="009017FF" w:rsidP="00C12CED">
      <w:pPr>
        <w:autoSpaceDE w:val="0"/>
        <w:autoSpaceDN w:val="0"/>
        <w:adjustRightInd w:val="0"/>
        <w:spacing w:after="0" w:line="240" w:lineRule="auto"/>
        <w:rPr>
          <w:rFonts w:ascii="Arial" w:hAnsi="Arial" w:cs="Arial"/>
          <w:color w:val="000000"/>
          <w:sz w:val="21"/>
          <w:szCs w:val="21"/>
        </w:rPr>
      </w:pPr>
    </w:p>
    <w:p w:rsidR="009017FF" w:rsidRPr="004B47A6" w:rsidRDefault="009017FF"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Lighting:</w:t>
      </w:r>
    </w:p>
    <w:p w:rsidR="009017FF" w:rsidRPr="004B47A6" w:rsidRDefault="009017FF" w:rsidP="00C12CED">
      <w:pPr>
        <w:autoSpaceDE w:val="0"/>
        <w:autoSpaceDN w:val="0"/>
        <w:adjustRightInd w:val="0"/>
        <w:spacing w:after="0" w:line="240" w:lineRule="auto"/>
        <w:rPr>
          <w:rFonts w:ascii="Arial" w:hAnsi="Arial" w:cs="Arial"/>
          <w:color w:val="000000"/>
          <w:sz w:val="21"/>
          <w:szCs w:val="21"/>
        </w:rPr>
      </w:pPr>
    </w:p>
    <w:p w:rsidR="001331C8" w:rsidRPr="005A7D8B" w:rsidRDefault="001331C8" w:rsidP="001331C8">
      <w:pPr>
        <w:numPr>
          <w:ilvl w:val="0"/>
          <w:numId w:val="25"/>
        </w:numPr>
        <w:autoSpaceDE w:val="0"/>
        <w:autoSpaceDN w:val="0"/>
        <w:adjustRightInd w:val="0"/>
        <w:spacing w:after="0" w:line="240" w:lineRule="auto"/>
        <w:rPr>
          <w:rFonts w:ascii="Arial" w:hAnsi="Arial" w:cs="Arial"/>
          <w:color w:val="000000"/>
          <w:sz w:val="21"/>
          <w:szCs w:val="21"/>
        </w:rPr>
      </w:pPr>
      <w:r w:rsidRPr="005A7D8B">
        <w:rPr>
          <w:rFonts w:ascii="Arial" w:eastAsia="Times New Roman" w:hAnsi="Arial" w:cs="Arial"/>
          <w:sz w:val="21"/>
          <w:szCs w:val="21"/>
        </w:rPr>
        <w:t>Lighting systems should be designed, constructed, and installed in a manner that controls glare and light trespass, minimizes obtrusive light, conserves energy and resources while maintaining safety, visibility, security of individuals and property and curtailing the degradation of the nighttime visual environment. Evenly distributed lighting throughout a site will minimize impacts on surrounding neighborhoods and increase efficiency. By directing light where it is needed and only the intensity necessary to serve the intended purpose, these standards will prevent glare and its harsh shadows and blind spots. All lighting shall comply with the following:</w:t>
      </w:r>
    </w:p>
    <w:p w:rsidR="001331C8" w:rsidRPr="00E92785" w:rsidRDefault="001331C8" w:rsidP="001331C8">
      <w:pPr>
        <w:spacing w:after="0" w:line="240" w:lineRule="auto"/>
        <w:rPr>
          <w:rFonts w:ascii="Arial" w:eastAsia="Times New Roman" w:hAnsi="Arial" w:cs="Arial"/>
          <w:sz w:val="21"/>
          <w:szCs w:val="21"/>
          <w:bdr w:val="none" w:sz="0" w:space="0" w:color="auto" w:frame="1"/>
          <w:shd w:val="clear" w:color="auto" w:fill="FFFFFF"/>
        </w:rPr>
      </w:pPr>
    </w:p>
    <w:p w:rsidR="001331C8" w:rsidRPr="00E92785" w:rsidRDefault="001331C8" w:rsidP="001331C8">
      <w:pPr>
        <w:numPr>
          <w:ilvl w:val="0"/>
          <w:numId w:val="39"/>
        </w:numPr>
        <w:spacing w:after="0" w:line="240" w:lineRule="auto"/>
        <w:ind w:left="2070"/>
        <w:rPr>
          <w:rFonts w:ascii="Arial" w:hAnsi="Arial" w:cs="Arial"/>
          <w:sz w:val="21"/>
          <w:szCs w:val="21"/>
        </w:rPr>
      </w:pPr>
      <w:r w:rsidRPr="00E92785">
        <w:rPr>
          <w:rFonts w:ascii="Arial" w:hAnsi="Arial" w:cs="Arial"/>
          <w:sz w:val="21"/>
          <w:szCs w:val="21"/>
        </w:rPr>
        <w:t>Except for approved exterior lighting, operations producing glare shall be conducted entirely within an enclosed building. No direct or sky-reflected glare, whether from floodlights or from high temperature processes such as welding shall be permitted beyond its lot lines onto neighboring properties, or onto any street.</w:t>
      </w:r>
    </w:p>
    <w:p w:rsidR="001331C8" w:rsidRPr="00E92785" w:rsidRDefault="001331C8" w:rsidP="001331C8">
      <w:pPr>
        <w:spacing w:after="0" w:line="240" w:lineRule="auto"/>
        <w:ind w:left="2070"/>
        <w:rPr>
          <w:rFonts w:ascii="Arial" w:eastAsia="Times New Roman" w:hAnsi="Arial" w:cs="Arial"/>
          <w:sz w:val="21"/>
          <w:szCs w:val="21"/>
          <w:bdr w:val="none" w:sz="0" w:space="0" w:color="auto" w:frame="1"/>
          <w:shd w:val="clear" w:color="auto" w:fill="FFFFFF"/>
        </w:rPr>
      </w:pPr>
    </w:p>
    <w:p w:rsidR="001331C8" w:rsidRPr="00E92785" w:rsidRDefault="001331C8" w:rsidP="001331C8">
      <w:pPr>
        <w:numPr>
          <w:ilvl w:val="0"/>
          <w:numId w:val="39"/>
        </w:numPr>
        <w:spacing w:after="0" w:line="240" w:lineRule="auto"/>
        <w:ind w:left="2070"/>
        <w:rPr>
          <w:rFonts w:ascii="Arial" w:hAnsi="Arial" w:cs="Arial"/>
          <w:sz w:val="21"/>
          <w:szCs w:val="21"/>
        </w:rPr>
      </w:pPr>
      <w:r w:rsidRPr="00E92785">
        <w:rPr>
          <w:rFonts w:ascii="Arial" w:hAnsi="Arial" w:cs="Arial"/>
          <w:sz w:val="21"/>
          <w:szCs w:val="21"/>
        </w:rPr>
        <w:t>Exterior lighting, including but not necessarily limited to lighting of exterior walls of buildings from an external light source, lighting of parking areas, and lighting of walks and drives shall be done in such a manner to direct light away from adjacent lots and public ways.</w:t>
      </w:r>
    </w:p>
    <w:p w:rsidR="001331C8" w:rsidRPr="00E92785" w:rsidRDefault="001331C8" w:rsidP="001331C8">
      <w:pPr>
        <w:spacing w:after="0" w:line="240" w:lineRule="auto"/>
        <w:ind w:left="1350"/>
        <w:rPr>
          <w:rFonts w:ascii="Arial" w:hAnsi="Arial" w:cs="Arial"/>
          <w:sz w:val="21"/>
          <w:szCs w:val="21"/>
        </w:rPr>
      </w:pPr>
    </w:p>
    <w:p w:rsidR="001331C8" w:rsidRPr="00E92785" w:rsidRDefault="001331C8" w:rsidP="001331C8">
      <w:pPr>
        <w:numPr>
          <w:ilvl w:val="0"/>
          <w:numId w:val="39"/>
        </w:numPr>
        <w:spacing w:after="0" w:line="240" w:lineRule="auto"/>
        <w:ind w:left="2070"/>
        <w:rPr>
          <w:rFonts w:ascii="Arial" w:eastAsia="Times New Roman" w:hAnsi="Arial" w:cs="Arial"/>
          <w:sz w:val="21"/>
          <w:szCs w:val="21"/>
        </w:rPr>
      </w:pPr>
      <w:r w:rsidRPr="00E92785">
        <w:rPr>
          <w:rFonts w:ascii="Arial" w:eastAsia="Times New Roman" w:hAnsi="Arial" w:cs="Arial"/>
          <w:sz w:val="21"/>
          <w:szCs w:val="21"/>
        </w:rPr>
        <w:t>All outdoor light fixtures and illuminated signs shall be designed, located, installed and directed in such a manner as to prevent light trespass beyond the property line, and light above a ninety-degree horizontal plane. If necessary, an applicant may need to provide photometric plans and/or manufacturing specification sheets to show conformance with these standards</w:t>
      </w:r>
    </w:p>
    <w:p w:rsidR="001331C8" w:rsidRPr="00E92785" w:rsidRDefault="001331C8" w:rsidP="001331C8">
      <w:pPr>
        <w:spacing w:after="0" w:line="240" w:lineRule="auto"/>
        <w:ind w:left="1350"/>
        <w:rPr>
          <w:rFonts w:ascii="Arial" w:eastAsia="Times New Roman" w:hAnsi="Arial" w:cs="Arial"/>
          <w:sz w:val="21"/>
          <w:szCs w:val="21"/>
        </w:rPr>
      </w:pPr>
    </w:p>
    <w:p w:rsidR="001331C8" w:rsidRDefault="001331C8" w:rsidP="001331C8">
      <w:pPr>
        <w:numPr>
          <w:ilvl w:val="0"/>
          <w:numId w:val="39"/>
        </w:numPr>
        <w:spacing w:after="0" w:line="240" w:lineRule="auto"/>
        <w:ind w:left="2070"/>
        <w:rPr>
          <w:rFonts w:ascii="Arial" w:eastAsia="Times New Roman" w:hAnsi="Arial" w:cs="Arial"/>
          <w:sz w:val="21"/>
          <w:szCs w:val="21"/>
        </w:rPr>
      </w:pPr>
      <w:r w:rsidRPr="00E92785">
        <w:rPr>
          <w:rFonts w:ascii="Arial" w:eastAsia="Times New Roman" w:hAnsi="Arial" w:cs="Arial"/>
          <w:sz w:val="21"/>
          <w:szCs w:val="21"/>
        </w:rPr>
        <w:t xml:space="preserve">All nonessential lighting, including display, parking, and sign lighting, shall be turned off after business hours, leaving only the lighting necessary for site </w:t>
      </w:r>
      <w:r>
        <w:rPr>
          <w:rFonts w:ascii="Arial" w:eastAsia="Times New Roman" w:hAnsi="Arial" w:cs="Arial"/>
          <w:sz w:val="21"/>
          <w:szCs w:val="21"/>
        </w:rPr>
        <w:t xml:space="preserve">and pedestrian </w:t>
      </w:r>
      <w:r w:rsidRPr="00E92785">
        <w:rPr>
          <w:rFonts w:ascii="Arial" w:eastAsia="Times New Roman" w:hAnsi="Arial" w:cs="Arial"/>
          <w:sz w:val="21"/>
          <w:szCs w:val="21"/>
        </w:rPr>
        <w:t>security</w:t>
      </w:r>
      <w:r>
        <w:rPr>
          <w:rFonts w:ascii="Arial" w:eastAsia="Times New Roman" w:hAnsi="Arial" w:cs="Arial"/>
          <w:sz w:val="21"/>
          <w:szCs w:val="21"/>
        </w:rPr>
        <w:t xml:space="preserve">, crime prevention and </w:t>
      </w:r>
      <w:proofErr w:type="spellStart"/>
      <w:r>
        <w:rPr>
          <w:rFonts w:ascii="Arial" w:eastAsia="Times New Roman" w:hAnsi="Arial" w:cs="Arial"/>
          <w:sz w:val="21"/>
          <w:szCs w:val="21"/>
        </w:rPr>
        <w:t>streetlighting</w:t>
      </w:r>
      <w:proofErr w:type="spellEnd"/>
      <w:r w:rsidRPr="00E92785">
        <w:rPr>
          <w:rFonts w:ascii="Arial" w:eastAsia="Times New Roman" w:hAnsi="Arial" w:cs="Arial"/>
          <w:sz w:val="21"/>
          <w:szCs w:val="21"/>
        </w:rPr>
        <w:t xml:space="preserve">. </w:t>
      </w:r>
    </w:p>
    <w:p w:rsidR="001331C8" w:rsidRDefault="001331C8" w:rsidP="001331C8">
      <w:pPr>
        <w:pStyle w:val="ListParagraph"/>
        <w:rPr>
          <w:rFonts w:ascii="Arial" w:eastAsia="Times New Roman" w:hAnsi="Arial" w:cs="Arial"/>
          <w:sz w:val="21"/>
          <w:szCs w:val="21"/>
        </w:rPr>
      </w:pPr>
    </w:p>
    <w:p w:rsidR="001331C8" w:rsidRDefault="001331C8" w:rsidP="001331C8">
      <w:pPr>
        <w:numPr>
          <w:ilvl w:val="0"/>
          <w:numId w:val="39"/>
        </w:numPr>
        <w:spacing w:after="0" w:line="240" w:lineRule="auto"/>
        <w:ind w:left="2070"/>
        <w:rPr>
          <w:rFonts w:ascii="Arial" w:eastAsia="Times New Roman" w:hAnsi="Arial" w:cs="Arial"/>
          <w:sz w:val="21"/>
          <w:szCs w:val="21"/>
        </w:rPr>
      </w:pPr>
      <w:r>
        <w:rPr>
          <w:rFonts w:ascii="Arial" w:eastAsia="Times New Roman" w:hAnsi="Arial" w:cs="Arial"/>
          <w:sz w:val="21"/>
          <w:szCs w:val="21"/>
        </w:rPr>
        <w:t>All lighting shall be recessed and shielded to prevent off-site glare.</w:t>
      </w:r>
    </w:p>
    <w:p w:rsidR="00193726" w:rsidRDefault="00193726" w:rsidP="00193726">
      <w:pPr>
        <w:pStyle w:val="ListParagraph"/>
        <w:rPr>
          <w:rFonts w:ascii="Arial" w:eastAsia="Times New Roman" w:hAnsi="Arial" w:cs="Arial"/>
          <w:sz w:val="21"/>
          <w:szCs w:val="21"/>
        </w:rPr>
      </w:pPr>
    </w:p>
    <w:p w:rsidR="00193726" w:rsidRDefault="00193726" w:rsidP="00193726">
      <w:pPr>
        <w:spacing w:after="0" w:line="240" w:lineRule="auto"/>
        <w:ind w:left="2070"/>
        <w:rPr>
          <w:rFonts w:ascii="Arial" w:eastAsia="Times New Roman" w:hAnsi="Arial" w:cs="Arial"/>
          <w:sz w:val="21"/>
          <w:szCs w:val="21"/>
        </w:rPr>
      </w:pPr>
    </w:p>
    <w:p w:rsidR="00193726" w:rsidRPr="00E92785" w:rsidRDefault="00193726" w:rsidP="00193726">
      <w:pPr>
        <w:spacing w:after="0" w:line="240" w:lineRule="auto"/>
        <w:rPr>
          <w:rFonts w:ascii="Arial" w:eastAsia="Times New Roman" w:hAnsi="Arial" w:cs="Arial"/>
          <w:sz w:val="21"/>
          <w:szCs w:val="21"/>
        </w:rPr>
      </w:pPr>
    </w:p>
    <w:p w:rsidR="001331C8" w:rsidRPr="00E92785" w:rsidRDefault="001331C8" w:rsidP="001331C8">
      <w:pPr>
        <w:spacing w:after="0" w:line="240" w:lineRule="auto"/>
        <w:ind w:left="1350"/>
        <w:rPr>
          <w:rFonts w:ascii="Arial" w:eastAsia="Times New Roman" w:hAnsi="Arial" w:cs="Arial"/>
          <w:sz w:val="21"/>
          <w:szCs w:val="21"/>
          <w:bdr w:val="none" w:sz="0" w:space="0" w:color="auto" w:frame="1"/>
          <w:shd w:val="clear" w:color="auto" w:fill="FFFFFF"/>
        </w:rPr>
      </w:pPr>
    </w:p>
    <w:p w:rsidR="001331C8" w:rsidRDefault="001331C8" w:rsidP="001331C8">
      <w:pPr>
        <w:numPr>
          <w:ilvl w:val="0"/>
          <w:numId w:val="39"/>
        </w:numPr>
        <w:spacing w:after="0" w:line="240" w:lineRule="auto"/>
        <w:ind w:left="2070"/>
        <w:rPr>
          <w:rFonts w:ascii="Arial" w:eastAsia="Times New Roman" w:hAnsi="Arial" w:cs="Arial"/>
          <w:sz w:val="21"/>
          <w:szCs w:val="21"/>
        </w:rPr>
      </w:pPr>
      <w:r w:rsidRPr="00E92785">
        <w:rPr>
          <w:rFonts w:ascii="Arial" w:eastAsia="Times New Roman" w:hAnsi="Arial" w:cs="Arial"/>
          <w:sz w:val="21"/>
          <w:szCs w:val="21"/>
        </w:rPr>
        <w:t>Site lighting shall conform to the following output standards:</w:t>
      </w:r>
    </w:p>
    <w:p w:rsidR="00193726" w:rsidRPr="00E92785" w:rsidRDefault="00193726" w:rsidP="00193726">
      <w:pPr>
        <w:spacing w:after="0" w:line="240" w:lineRule="auto"/>
        <w:ind w:left="2070"/>
        <w:rPr>
          <w:rFonts w:ascii="Arial" w:eastAsia="Times New Roman" w:hAnsi="Arial" w:cs="Arial"/>
          <w:sz w:val="21"/>
          <w:szCs w:val="21"/>
        </w:rPr>
      </w:pPr>
    </w:p>
    <w:p w:rsidR="001331C8" w:rsidRPr="00E92785" w:rsidRDefault="001331C8" w:rsidP="001331C8">
      <w:pPr>
        <w:spacing w:after="0" w:line="240" w:lineRule="auto"/>
        <w:ind w:left="1350"/>
        <w:rPr>
          <w:rFonts w:ascii="Arial" w:eastAsia="Times New Roman" w:hAnsi="Arial" w:cs="Arial"/>
          <w:sz w:val="21"/>
          <w:szCs w:val="21"/>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1"/>
        <w:gridCol w:w="2499"/>
        <w:gridCol w:w="2880"/>
      </w:tblGrid>
      <w:tr w:rsidR="001331C8" w:rsidRPr="00521BA1" w:rsidTr="005E6B6E">
        <w:tc>
          <w:tcPr>
            <w:tcW w:w="2091" w:type="dxa"/>
            <w:shd w:val="pct20" w:color="auto" w:fill="auto"/>
            <w:vAlign w:val="center"/>
          </w:tcPr>
          <w:p w:rsidR="001331C8" w:rsidRPr="00521BA1" w:rsidRDefault="001331C8" w:rsidP="005E6B6E">
            <w:pPr>
              <w:spacing w:after="0" w:line="240" w:lineRule="auto"/>
              <w:ind w:left="360"/>
              <w:jc w:val="center"/>
              <w:rPr>
                <w:rFonts w:ascii="Arial" w:eastAsia="Times New Roman" w:hAnsi="Arial" w:cs="Arial"/>
                <w:sz w:val="21"/>
                <w:szCs w:val="21"/>
              </w:rPr>
            </w:pPr>
            <w:r w:rsidRPr="00521BA1">
              <w:rPr>
                <w:rFonts w:ascii="Arial" w:eastAsia="Times New Roman" w:hAnsi="Arial" w:cs="Arial"/>
                <w:sz w:val="21"/>
                <w:szCs w:val="21"/>
              </w:rPr>
              <w:t>Maximum (</w:t>
            </w:r>
            <w:proofErr w:type="spellStart"/>
            <w:r w:rsidRPr="00521BA1">
              <w:rPr>
                <w:rFonts w:ascii="Arial" w:eastAsia="Times New Roman" w:hAnsi="Arial" w:cs="Arial"/>
                <w:sz w:val="21"/>
                <w:szCs w:val="21"/>
              </w:rPr>
              <w:t>footcandle</w:t>
            </w:r>
            <w:proofErr w:type="spellEnd"/>
            <w:r w:rsidRPr="00521BA1">
              <w:rPr>
                <w:rFonts w:ascii="Arial" w:eastAsia="Times New Roman" w:hAnsi="Arial" w:cs="Arial"/>
                <w:sz w:val="21"/>
                <w:szCs w:val="21"/>
              </w:rPr>
              <w:t>)</w:t>
            </w:r>
          </w:p>
        </w:tc>
        <w:tc>
          <w:tcPr>
            <w:tcW w:w="2499" w:type="dxa"/>
            <w:shd w:val="pct20" w:color="auto" w:fill="auto"/>
            <w:vAlign w:val="center"/>
          </w:tcPr>
          <w:p w:rsidR="001331C8" w:rsidRPr="00521BA1" w:rsidRDefault="001331C8" w:rsidP="005E6B6E">
            <w:pPr>
              <w:spacing w:after="0" w:line="240" w:lineRule="auto"/>
              <w:ind w:left="360"/>
              <w:jc w:val="center"/>
              <w:rPr>
                <w:rFonts w:ascii="Arial" w:eastAsia="Times New Roman" w:hAnsi="Arial" w:cs="Arial"/>
                <w:sz w:val="21"/>
                <w:szCs w:val="21"/>
              </w:rPr>
            </w:pPr>
            <w:r w:rsidRPr="00521BA1">
              <w:rPr>
                <w:rFonts w:ascii="Arial" w:eastAsia="Times New Roman" w:hAnsi="Arial" w:cs="Arial"/>
                <w:sz w:val="21"/>
                <w:szCs w:val="21"/>
              </w:rPr>
              <w:t>Site Average (</w:t>
            </w:r>
            <w:proofErr w:type="spellStart"/>
            <w:r w:rsidRPr="00521BA1">
              <w:rPr>
                <w:rFonts w:ascii="Arial" w:eastAsia="Times New Roman" w:hAnsi="Arial" w:cs="Arial"/>
                <w:sz w:val="21"/>
                <w:szCs w:val="21"/>
              </w:rPr>
              <w:t>footcandle</w:t>
            </w:r>
            <w:proofErr w:type="spellEnd"/>
            <w:r w:rsidRPr="00521BA1">
              <w:rPr>
                <w:rFonts w:ascii="Arial" w:eastAsia="Times New Roman" w:hAnsi="Arial" w:cs="Arial"/>
                <w:sz w:val="21"/>
                <w:szCs w:val="21"/>
              </w:rPr>
              <w:t>)</w:t>
            </w:r>
          </w:p>
        </w:tc>
        <w:tc>
          <w:tcPr>
            <w:tcW w:w="2880" w:type="dxa"/>
            <w:shd w:val="pct20" w:color="auto" w:fill="auto"/>
            <w:vAlign w:val="center"/>
          </w:tcPr>
          <w:p w:rsidR="001331C8" w:rsidRPr="00521BA1" w:rsidRDefault="001331C8" w:rsidP="005E6B6E">
            <w:pPr>
              <w:spacing w:after="0" w:line="240" w:lineRule="auto"/>
              <w:ind w:left="360"/>
              <w:jc w:val="center"/>
              <w:rPr>
                <w:rFonts w:ascii="Arial" w:eastAsia="Times New Roman" w:hAnsi="Arial" w:cs="Arial"/>
                <w:sz w:val="21"/>
                <w:szCs w:val="21"/>
              </w:rPr>
            </w:pPr>
            <w:proofErr w:type="spellStart"/>
            <w:r w:rsidRPr="00521BA1">
              <w:rPr>
                <w:rFonts w:ascii="Arial" w:eastAsia="Times New Roman" w:hAnsi="Arial" w:cs="Arial"/>
                <w:sz w:val="21"/>
                <w:szCs w:val="21"/>
              </w:rPr>
              <w:t>Footcandle</w:t>
            </w:r>
            <w:proofErr w:type="spellEnd"/>
            <w:r w:rsidRPr="00521BA1">
              <w:rPr>
                <w:rFonts w:ascii="Arial" w:eastAsia="Times New Roman" w:hAnsi="Arial" w:cs="Arial"/>
                <w:sz w:val="21"/>
                <w:szCs w:val="21"/>
              </w:rPr>
              <w:t xml:space="preserve"> at </w:t>
            </w:r>
          </w:p>
          <w:p w:rsidR="001331C8" w:rsidRPr="00521BA1" w:rsidRDefault="001331C8" w:rsidP="005E6B6E">
            <w:pPr>
              <w:spacing w:after="0" w:line="240" w:lineRule="auto"/>
              <w:ind w:left="360"/>
              <w:jc w:val="center"/>
              <w:rPr>
                <w:rFonts w:ascii="Arial" w:eastAsia="Times New Roman" w:hAnsi="Arial" w:cs="Arial"/>
                <w:sz w:val="21"/>
                <w:szCs w:val="21"/>
              </w:rPr>
            </w:pPr>
            <w:r w:rsidRPr="00521BA1">
              <w:rPr>
                <w:rFonts w:ascii="Arial" w:eastAsia="Times New Roman" w:hAnsi="Arial" w:cs="Arial"/>
                <w:sz w:val="21"/>
                <w:szCs w:val="21"/>
              </w:rPr>
              <w:t>Property Line</w:t>
            </w:r>
          </w:p>
        </w:tc>
      </w:tr>
      <w:tr w:rsidR="001331C8" w:rsidRPr="00521BA1" w:rsidTr="005E6B6E">
        <w:tc>
          <w:tcPr>
            <w:tcW w:w="2091" w:type="dxa"/>
            <w:vAlign w:val="center"/>
          </w:tcPr>
          <w:p w:rsidR="001331C8" w:rsidRPr="00521BA1" w:rsidRDefault="001331C8" w:rsidP="005E6B6E">
            <w:pPr>
              <w:spacing w:after="0" w:line="240" w:lineRule="auto"/>
              <w:ind w:left="360"/>
              <w:jc w:val="center"/>
              <w:rPr>
                <w:rFonts w:ascii="Arial" w:eastAsia="Times New Roman" w:hAnsi="Arial" w:cs="Arial"/>
                <w:sz w:val="21"/>
                <w:szCs w:val="21"/>
              </w:rPr>
            </w:pPr>
            <w:r w:rsidRPr="00521BA1">
              <w:rPr>
                <w:rFonts w:ascii="Arial" w:eastAsia="Times New Roman" w:hAnsi="Arial" w:cs="Arial"/>
                <w:sz w:val="21"/>
                <w:szCs w:val="21"/>
              </w:rPr>
              <w:t>5</w:t>
            </w:r>
          </w:p>
        </w:tc>
        <w:tc>
          <w:tcPr>
            <w:tcW w:w="2499" w:type="dxa"/>
            <w:vAlign w:val="center"/>
          </w:tcPr>
          <w:p w:rsidR="001331C8" w:rsidRPr="00521BA1" w:rsidRDefault="001331C8" w:rsidP="005E6B6E">
            <w:pPr>
              <w:spacing w:after="0" w:line="240" w:lineRule="auto"/>
              <w:ind w:left="360"/>
              <w:jc w:val="center"/>
              <w:rPr>
                <w:rFonts w:ascii="Arial" w:eastAsia="Times New Roman" w:hAnsi="Arial" w:cs="Arial"/>
                <w:sz w:val="21"/>
                <w:szCs w:val="21"/>
              </w:rPr>
            </w:pPr>
            <w:r w:rsidRPr="00521BA1">
              <w:rPr>
                <w:rFonts w:ascii="Arial" w:eastAsia="Times New Roman" w:hAnsi="Arial" w:cs="Arial"/>
                <w:sz w:val="21"/>
                <w:szCs w:val="21"/>
              </w:rPr>
              <w:t>2.5</w:t>
            </w:r>
          </w:p>
        </w:tc>
        <w:tc>
          <w:tcPr>
            <w:tcW w:w="2880" w:type="dxa"/>
            <w:vAlign w:val="center"/>
          </w:tcPr>
          <w:p w:rsidR="001331C8" w:rsidRPr="00521BA1" w:rsidRDefault="001331C8" w:rsidP="005E6B6E">
            <w:pPr>
              <w:spacing w:after="0" w:line="240" w:lineRule="auto"/>
              <w:ind w:left="360"/>
              <w:jc w:val="center"/>
              <w:rPr>
                <w:rFonts w:ascii="Arial" w:eastAsia="Times New Roman" w:hAnsi="Arial" w:cs="Arial"/>
                <w:sz w:val="21"/>
                <w:szCs w:val="21"/>
              </w:rPr>
            </w:pPr>
            <w:r w:rsidRPr="00521BA1">
              <w:rPr>
                <w:rFonts w:ascii="Arial" w:eastAsia="Times New Roman" w:hAnsi="Arial" w:cs="Arial"/>
                <w:sz w:val="21"/>
                <w:szCs w:val="21"/>
              </w:rPr>
              <w:t>0</w:t>
            </w:r>
          </w:p>
        </w:tc>
      </w:tr>
    </w:tbl>
    <w:p w:rsidR="001331C8" w:rsidRPr="005A7D8B" w:rsidRDefault="001331C8" w:rsidP="001331C8">
      <w:pPr>
        <w:autoSpaceDE w:val="0"/>
        <w:autoSpaceDN w:val="0"/>
        <w:adjustRightInd w:val="0"/>
        <w:spacing w:after="0" w:line="240" w:lineRule="auto"/>
        <w:ind w:left="1350"/>
        <w:rPr>
          <w:rFonts w:ascii="Arial" w:hAnsi="Arial" w:cs="Arial"/>
          <w:color w:val="000000"/>
          <w:sz w:val="21"/>
          <w:szCs w:val="21"/>
        </w:rPr>
      </w:pPr>
    </w:p>
    <w:p w:rsidR="001331C8" w:rsidRDefault="001331C8" w:rsidP="001331C8">
      <w:pPr>
        <w:autoSpaceDE w:val="0"/>
        <w:autoSpaceDN w:val="0"/>
        <w:adjustRightInd w:val="0"/>
        <w:spacing w:after="0" w:line="240" w:lineRule="auto"/>
        <w:rPr>
          <w:rFonts w:ascii="Arial" w:hAnsi="Arial" w:cs="Arial"/>
          <w:color w:val="000000"/>
          <w:sz w:val="21"/>
          <w:szCs w:val="21"/>
        </w:rPr>
      </w:pPr>
    </w:p>
    <w:p w:rsidR="009017FF" w:rsidRPr="004B47A6" w:rsidRDefault="009017FF"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Storage:</w:t>
      </w:r>
    </w:p>
    <w:p w:rsidR="009017FF" w:rsidRPr="004B47A6" w:rsidRDefault="009017FF"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26"/>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All materials, supplies and equipment shall be stored in accordance with Fire</w:t>
      </w:r>
      <w:r w:rsidR="00AD1815" w:rsidRPr="004B47A6">
        <w:rPr>
          <w:rFonts w:ascii="Arial" w:hAnsi="Arial" w:cs="Arial"/>
          <w:color w:val="000000"/>
          <w:sz w:val="21"/>
          <w:szCs w:val="21"/>
        </w:rPr>
        <w:t xml:space="preserve"> </w:t>
      </w:r>
      <w:r w:rsidRPr="004B47A6">
        <w:rPr>
          <w:rFonts w:ascii="Arial" w:hAnsi="Arial" w:cs="Arial"/>
          <w:color w:val="000000"/>
          <w:sz w:val="21"/>
          <w:szCs w:val="21"/>
        </w:rPr>
        <w:t>Prevention Standards of the National Board of Fire underwriters and shall be</w:t>
      </w:r>
      <w:r w:rsidR="00AD1815" w:rsidRPr="004B47A6">
        <w:rPr>
          <w:rFonts w:ascii="Arial" w:hAnsi="Arial" w:cs="Arial"/>
          <w:color w:val="000000"/>
          <w:sz w:val="21"/>
          <w:szCs w:val="21"/>
        </w:rPr>
        <w:t xml:space="preserve"> </w:t>
      </w:r>
      <w:r w:rsidRPr="004B47A6">
        <w:rPr>
          <w:rFonts w:ascii="Arial" w:hAnsi="Arial" w:cs="Arial"/>
          <w:color w:val="000000"/>
          <w:sz w:val="21"/>
          <w:szCs w:val="21"/>
        </w:rPr>
        <w:t>screened from view from public ways and abutting properties.</w:t>
      </w:r>
    </w:p>
    <w:p w:rsidR="007B0663" w:rsidRPr="004B47A6" w:rsidRDefault="007B0663"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Waste Disposal:</w:t>
      </w:r>
    </w:p>
    <w:p w:rsidR="0057619A" w:rsidRPr="004B47A6" w:rsidRDefault="0057619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27"/>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Waste disposal shall follow State and Town Board of Health regulations.</w:t>
      </w:r>
    </w:p>
    <w:p w:rsidR="0057619A" w:rsidRPr="004B47A6" w:rsidRDefault="0057619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27"/>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Storage of waste and waste facilities shall be screened from view from public ways</w:t>
      </w:r>
      <w:r w:rsidR="00AD1815" w:rsidRPr="004B47A6">
        <w:rPr>
          <w:rFonts w:ascii="Arial" w:hAnsi="Arial" w:cs="Arial"/>
          <w:color w:val="000000"/>
          <w:sz w:val="21"/>
          <w:szCs w:val="21"/>
        </w:rPr>
        <w:t xml:space="preserve"> </w:t>
      </w:r>
      <w:r w:rsidRPr="004B47A6">
        <w:rPr>
          <w:rFonts w:ascii="Arial" w:hAnsi="Arial" w:cs="Arial"/>
          <w:color w:val="000000"/>
          <w:sz w:val="21"/>
          <w:szCs w:val="21"/>
        </w:rPr>
        <w:t>and neighboring properties.</w:t>
      </w:r>
    </w:p>
    <w:p w:rsidR="0057619A" w:rsidRPr="004B47A6" w:rsidRDefault="0057619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27"/>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Appropriate provisions shall be made for the disposal of trash,</w:t>
      </w:r>
      <w:r w:rsidR="00AD1815" w:rsidRPr="004B47A6">
        <w:rPr>
          <w:rFonts w:ascii="Arial" w:hAnsi="Arial" w:cs="Arial"/>
          <w:color w:val="000000"/>
          <w:sz w:val="21"/>
          <w:szCs w:val="21"/>
        </w:rPr>
        <w:t xml:space="preserve"> </w:t>
      </w:r>
      <w:r w:rsidRPr="004B47A6">
        <w:rPr>
          <w:rFonts w:ascii="Arial" w:hAnsi="Arial" w:cs="Arial"/>
          <w:color w:val="000000"/>
          <w:sz w:val="21"/>
          <w:szCs w:val="21"/>
        </w:rPr>
        <w:t>which may include, but shall not be limited to, the provision of</w:t>
      </w:r>
      <w:r w:rsidR="00AD1815" w:rsidRPr="004B47A6">
        <w:rPr>
          <w:rFonts w:ascii="Arial" w:hAnsi="Arial" w:cs="Arial"/>
          <w:color w:val="000000"/>
          <w:sz w:val="21"/>
          <w:szCs w:val="21"/>
        </w:rPr>
        <w:t xml:space="preserve"> </w:t>
      </w:r>
      <w:r w:rsidRPr="004B47A6">
        <w:rPr>
          <w:rFonts w:ascii="Arial" w:hAnsi="Arial" w:cs="Arial"/>
          <w:color w:val="000000"/>
          <w:sz w:val="21"/>
          <w:szCs w:val="21"/>
        </w:rPr>
        <w:t>trash compactors within the building or on site, as well as a signed annual contract</w:t>
      </w:r>
      <w:r w:rsidR="00AD1815" w:rsidRPr="004B47A6">
        <w:rPr>
          <w:rFonts w:ascii="Arial" w:hAnsi="Arial" w:cs="Arial"/>
          <w:color w:val="000000"/>
          <w:sz w:val="21"/>
          <w:szCs w:val="21"/>
        </w:rPr>
        <w:t xml:space="preserve"> </w:t>
      </w:r>
      <w:r w:rsidRPr="004B47A6">
        <w:rPr>
          <w:rFonts w:ascii="Arial" w:hAnsi="Arial" w:cs="Arial"/>
          <w:color w:val="000000"/>
          <w:sz w:val="21"/>
          <w:szCs w:val="21"/>
        </w:rPr>
        <w:t>for rubbish removal.</w:t>
      </w:r>
    </w:p>
    <w:p w:rsidR="003644CF" w:rsidRDefault="003644CF"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Loading/Unloading:</w:t>
      </w:r>
    </w:p>
    <w:p w:rsidR="0057619A" w:rsidRPr="004B47A6" w:rsidRDefault="0057619A" w:rsidP="00C12CED">
      <w:pPr>
        <w:autoSpaceDE w:val="0"/>
        <w:autoSpaceDN w:val="0"/>
        <w:adjustRightInd w:val="0"/>
        <w:spacing w:after="0" w:line="240" w:lineRule="auto"/>
        <w:rPr>
          <w:rFonts w:ascii="Arial" w:hAnsi="Arial" w:cs="Arial"/>
          <w:b/>
          <w:color w:val="000000"/>
          <w:sz w:val="21"/>
          <w:szCs w:val="21"/>
        </w:rPr>
      </w:pPr>
    </w:p>
    <w:p w:rsidR="00864BF3" w:rsidRDefault="00864BF3" w:rsidP="00303867">
      <w:pPr>
        <w:numPr>
          <w:ilvl w:val="0"/>
          <w:numId w:val="28"/>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The Planning Board, when acting upon an application under Section 6.6 of these</w:t>
      </w:r>
      <w:r w:rsidR="00AD1815" w:rsidRPr="004B47A6">
        <w:rPr>
          <w:rFonts w:ascii="Arial" w:hAnsi="Arial" w:cs="Arial"/>
          <w:color w:val="000000"/>
          <w:sz w:val="21"/>
          <w:szCs w:val="21"/>
        </w:rPr>
        <w:t xml:space="preserve"> </w:t>
      </w:r>
      <w:r w:rsidRPr="004B47A6">
        <w:rPr>
          <w:rFonts w:ascii="Arial" w:hAnsi="Arial" w:cs="Arial"/>
          <w:color w:val="000000"/>
          <w:sz w:val="21"/>
          <w:szCs w:val="21"/>
        </w:rPr>
        <w:t xml:space="preserve">Zoning </w:t>
      </w:r>
      <w:r w:rsidR="00530396">
        <w:rPr>
          <w:rFonts w:ascii="Arial" w:hAnsi="Arial" w:cs="Arial"/>
          <w:color w:val="000000"/>
          <w:sz w:val="21"/>
          <w:szCs w:val="21"/>
        </w:rPr>
        <w:t>Bylaws/Ordinance</w:t>
      </w:r>
      <w:r w:rsidRPr="004B47A6">
        <w:rPr>
          <w:rFonts w:ascii="Arial" w:hAnsi="Arial" w:cs="Arial"/>
          <w:color w:val="000000"/>
          <w:sz w:val="21"/>
          <w:szCs w:val="21"/>
        </w:rPr>
        <w:t>s, may require that operations, including loading and unloading shall</w:t>
      </w:r>
      <w:r w:rsidR="00AD1815" w:rsidRPr="004B47A6">
        <w:rPr>
          <w:rFonts w:ascii="Arial" w:hAnsi="Arial" w:cs="Arial"/>
          <w:color w:val="000000"/>
          <w:sz w:val="21"/>
          <w:szCs w:val="21"/>
        </w:rPr>
        <w:t xml:space="preserve"> </w:t>
      </w:r>
      <w:r w:rsidRPr="004B47A6">
        <w:rPr>
          <w:rFonts w:ascii="Arial" w:hAnsi="Arial" w:cs="Arial"/>
          <w:color w:val="000000"/>
          <w:sz w:val="21"/>
          <w:szCs w:val="21"/>
        </w:rPr>
        <w:t>be limited to weekdays between the hours of 8AM and 7PM only.</w:t>
      </w:r>
    </w:p>
    <w:p w:rsidR="001331C8" w:rsidRPr="001331C8" w:rsidRDefault="001331C8" w:rsidP="001331C8">
      <w:pPr>
        <w:numPr>
          <w:ilvl w:val="0"/>
          <w:numId w:val="28"/>
        </w:numPr>
        <w:autoSpaceDE w:val="0"/>
        <w:autoSpaceDN w:val="0"/>
        <w:adjustRightInd w:val="0"/>
        <w:spacing w:after="0" w:line="240" w:lineRule="auto"/>
        <w:rPr>
          <w:rFonts w:ascii="Arial" w:hAnsi="Arial" w:cs="Arial"/>
          <w:color w:val="000000"/>
          <w:sz w:val="21"/>
          <w:szCs w:val="21"/>
        </w:rPr>
      </w:pPr>
      <w:r>
        <w:rPr>
          <w:rFonts w:ascii="Arial" w:hAnsi="Arial" w:cs="Arial"/>
          <w:color w:val="000000"/>
          <w:sz w:val="21"/>
          <w:szCs w:val="21"/>
        </w:rPr>
        <w:t>Loading and unloading platforms and doorways specially designed for loading/unloading are prohibited on the front side of any building.</w:t>
      </w:r>
    </w:p>
    <w:p w:rsidR="003D2F6A" w:rsidRPr="004B47A6" w:rsidRDefault="003D2F6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Walkways</w:t>
      </w:r>
    </w:p>
    <w:p w:rsidR="0057619A" w:rsidRPr="004B47A6" w:rsidRDefault="0057619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29"/>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 xml:space="preserve">For public convenience a pedestrian and/or bicycle way shall connect </w:t>
      </w:r>
      <w:r w:rsidR="001331C8">
        <w:rPr>
          <w:rFonts w:ascii="Arial" w:hAnsi="Arial" w:cs="Arial"/>
          <w:color w:val="000000"/>
          <w:sz w:val="21"/>
          <w:szCs w:val="21"/>
        </w:rPr>
        <w:t>all</w:t>
      </w:r>
      <w:r w:rsidR="001331C8" w:rsidRPr="004B47A6">
        <w:rPr>
          <w:rFonts w:ascii="Arial" w:hAnsi="Arial" w:cs="Arial"/>
          <w:color w:val="000000"/>
          <w:sz w:val="21"/>
          <w:szCs w:val="21"/>
        </w:rPr>
        <w:t xml:space="preserve"> </w:t>
      </w:r>
      <w:r w:rsidRPr="004B47A6">
        <w:rPr>
          <w:rFonts w:ascii="Arial" w:hAnsi="Arial" w:cs="Arial"/>
          <w:color w:val="000000"/>
          <w:sz w:val="21"/>
          <w:szCs w:val="21"/>
        </w:rPr>
        <w:t>uses</w:t>
      </w:r>
      <w:r w:rsidR="000A24BA" w:rsidRPr="004B47A6">
        <w:rPr>
          <w:rFonts w:ascii="Arial" w:hAnsi="Arial" w:cs="Arial"/>
          <w:color w:val="000000"/>
          <w:sz w:val="21"/>
          <w:szCs w:val="21"/>
        </w:rPr>
        <w:t xml:space="preserve"> </w:t>
      </w:r>
      <w:r w:rsidR="001331C8">
        <w:rPr>
          <w:rFonts w:ascii="Arial" w:hAnsi="Arial" w:cs="Arial"/>
          <w:color w:val="000000"/>
          <w:sz w:val="21"/>
          <w:szCs w:val="21"/>
        </w:rPr>
        <w:t xml:space="preserve">on the site </w:t>
      </w:r>
      <w:r w:rsidRPr="004B47A6">
        <w:rPr>
          <w:rFonts w:ascii="Arial" w:hAnsi="Arial" w:cs="Arial"/>
          <w:color w:val="000000"/>
          <w:sz w:val="21"/>
          <w:szCs w:val="21"/>
        </w:rPr>
        <w:t>and otherwise provide appropriate circulation or continuity to an existing</w:t>
      </w:r>
      <w:r w:rsidR="000A24BA" w:rsidRPr="004B47A6">
        <w:rPr>
          <w:rFonts w:ascii="Arial" w:hAnsi="Arial" w:cs="Arial"/>
          <w:color w:val="000000"/>
          <w:sz w:val="21"/>
          <w:szCs w:val="21"/>
        </w:rPr>
        <w:t xml:space="preserve"> </w:t>
      </w:r>
      <w:r w:rsidRPr="004B47A6">
        <w:rPr>
          <w:rFonts w:ascii="Arial" w:hAnsi="Arial" w:cs="Arial"/>
          <w:color w:val="000000"/>
          <w:sz w:val="21"/>
          <w:szCs w:val="21"/>
        </w:rPr>
        <w:t>pedestrian or bicycle circulation system. These uses include, but are not limited to</w:t>
      </w:r>
      <w:r w:rsidR="000A24BA" w:rsidRPr="004B47A6">
        <w:rPr>
          <w:rFonts w:ascii="Arial" w:hAnsi="Arial" w:cs="Arial"/>
          <w:color w:val="000000"/>
          <w:sz w:val="21"/>
          <w:szCs w:val="21"/>
        </w:rPr>
        <w:t xml:space="preserve"> </w:t>
      </w:r>
      <w:r w:rsidRPr="004B47A6">
        <w:rPr>
          <w:rFonts w:ascii="Arial" w:hAnsi="Arial" w:cs="Arial"/>
          <w:color w:val="000000"/>
          <w:sz w:val="21"/>
          <w:szCs w:val="21"/>
        </w:rPr>
        <w:t>residential, parking, transit, bicycling, industrial, recreation, and commercial.</w:t>
      </w:r>
    </w:p>
    <w:p w:rsidR="00C15EC4" w:rsidRPr="004B47A6" w:rsidRDefault="00C15EC4" w:rsidP="00C12CED">
      <w:pPr>
        <w:autoSpaceDE w:val="0"/>
        <w:autoSpaceDN w:val="0"/>
        <w:adjustRightInd w:val="0"/>
        <w:spacing w:after="0" w:line="240" w:lineRule="auto"/>
        <w:rPr>
          <w:rFonts w:ascii="Arial" w:hAnsi="Arial" w:cs="Arial"/>
          <w:color w:val="000000"/>
          <w:sz w:val="21"/>
          <w:szCs w:val="21"/>
        </w:rPr>
      </w:pPr>
    </w:p>
    <w:p w:rsidR="00864BF3" w:rsidRDefault="00864BF3" w:rsidP="00303867">
      <w:pPr>
        <w:numPr>
          <w:ilvl w:val="0"/>
          <w:numId w:val="29"/>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Walkways must conform to requirements of the American with Disabilities Act</w:t>
      </w:r>
      <w:r w:rsidR="000A24BA" w:rsidRPr="004B47A6">
        <w:rPr>
          <w:rFonts w:ascii="Arial" w:hAnsi="Arial" w:cs="Arial"/>
          <w:color w:val="000000"/>
          <w:sz w:val="21"/>
          <w:szCs w:val="21"/>
        </w:rPr>
        <w:t xml:space="preserve"> </w:t>
      </w:r>
      <w:r w:rsidRPr="004B47A6">
        <w:rPr>
          <w:rFonts w:ascii="Arial" w:hAnsi="Arial" w:cs="Arial"/>
          <w:color w:val="000000"/>
          <w:sz w:val="21"/>
          <w:szCs w:val="21"/>
        </w:rPr>
        <w:t>(ADA) and the Massachusetts Architectural Access Board (MAAB).</w:t>
      </w:r>
    </w:p>
    <w:p w:rsidR="00AA63A9" w:rsidRDefault="00AA63A9" w:rsidP="00C12CED">
      <w:pPr>
        <w:autoSpaceDE w:val="0"/>
        <w:autoSpaceDN w:val="0"/>
        <w:adjustRightInd w:val="0"/>
        <w:spacing w:after="0" w:line="240" w:lineRule="auto"/>
        <w:rPr>
          <w:rFonts w:ascii="Arial" w:hAnsi="Arial" w:cs="Arial"/>
          <w:color w:val="000000"/>
          <w:sz w:val="21"/>
          <w:szCs w:val="21"/>
        </w:rPr>
      </w:pPr>
    </w:p>
    <w:p w:rsidR="00AA63A9" w:rsidRPr="001331C8" w:rsidRDefault="00AA63A9" w:rsidP="001331C8">
      <w:pPr>
        <w:numPr>
          <w:ilvl w:val="0"/>
          <w:numId w:val="29"/>
        </w:numPr>
        <w:autoSpaceDE w:val="0"/>
        <w:autoSpaceDN w:val="0"/>
        <w:adjustRightInd w:val="0"/>
        <w:spacing w:after="0" w:line="240" w:lineRule="auto"/>
        <w:rPr>
          <w:rFonts w:ascii="Arial" w:hAnsi="Arial" w:cs="Arial"/>
          <w:color w:val="000000"/>
          <w:sz w:val="21"/>
          <w:szCs w:val="21"/>
        </w:rPr>
      </w:pPr>
      <w:r w:rsidRPr="00ED657B">
        <w:rPr>
          <w:rFonts w:ascii="Arial" w:hAnsi="Arial" w:cs="Arial"/>
          <w:color w:val="000000"/>
          <w:sz w:val="21"/>
          <w:szCs w:val="21"/>
        </w:rPr>
        <w:t>Sidewalks are required along all town streets.</w:t>
      </w:r>
      <w:r w:rsidR="001331C8">
        <w:rPr>
          <w:rFonts w:ascii="Arial" w:hAnsi="Arial" w:cs="Arial"/>
          <w:color w:val="000000"/>
          <w:sz w:val="21"/>
          <w:szCs w:val="21"/>
        </w:rPr>
        <w:t xml:space="preserve">  A </w:t>
      </w:r>
      <w:proofErr w:type="spellStart"/>
      <w:r w:rsidR="001331C8">
        <w:rPr>
          <w:rFonts w:ascii="Arial" w:hAnsi="Arial" w:cs="Arial"/>
          <w:color w:val="000000"/>
          <w:sz w:val="21"/>
          <w:szCs w:val="21"/>
        </w:rPr>
        <w:t>treebelt</w:t>
      </w:r>
      <w:proofErr w:type="spellEnd"/>
      <w:r w:rsidR="001331C8">
        <w:rPr>
          <w:rFonts w:ascii="Arial" w:hAnsi="Arial" w:cs="Arial"/>
          <w:color w:val="000000"/>
          <w:sz w:val="21"/>
          <w:szCs w:val="21"/>
        </w:rPr>
        <w:t xml:space="preserve"> is required adjacent to sidewalk areas. The Planning Board can waive </w:t>
      </w:r>
      <w:proofErr w:type="spellStart"/>
      <w:r w:rsidR="001331C8">
        <w:rPr>
          <w:rFonts w:ascii="Arial" w:hAnsi="Arial" w:cs="Arial"/>
          <w:color w:val="000000"/>
          <w:sz w:val="21"/>
          <w:szCs w:val="21"/>
        </w:rPr>
        <w:t>treebelt</w:t>
      </w:r>
      <w:proofErr w:type="spellEnd"/>
      <w:r w:rsidR="001331C8">
        <w:rPr>
          <w:rFonts w:ascii="Arial" w:hAnsi="Arial" w:cs="Arial"/>
          <w:color w:val="000000"/>
          <w:sz w:val="21"/>
          <w:szCs w:val="21"/>
        </w:rPr>
        <w:t xml:space="preserve"> requirements in situations where they determine that local conditions warrant.</w:t>
      </w:r>
    </w:p>
    <w:p w:rsidR="00AA63A9" w:rsidRPr="00ED657B" w:rsidRDefault="00AA63A9" w:rsidP="00C12CED">
      <w:pPr>
        <w:autoSpaceDE w:val="0"/>
        <w:autoSpaceDN w:val="0"/>
        <w:adjustRightInd w:val="0"/>
        <w:spacing w:after="0" w:line="240" w:lineRule="auto"/>
        <w:rPr>
          <w:rFonts w:ascii="Arial" w:hAnsi="Arial" w:cs="Arial"/>
          <w:color w:val="000000"/>
          <w:sz w:val="21"/>
          <w:szCs w:val="21"/>
        </w:rPr>
      </w:pPr>
    </w:p>
    <w:p w:rsidR="00AA63A9" w:rsidRPr="00ED657B" w:rsidRDefault="00AA63A9" w:rsidP="00303867">
      <w:pPr>
        <w:numPr>
          <w:ilvl w:val="0"/>
          <w:numId w:val="29"/>
        </w:numPr>
        <w:autoSpaceDE w:val="0"/>
        <w:autoSpaceDN w:val="0"/>
        <w:adjustRightInd w:val="0"/>
        <w:spacing w:after="0" w:line="240" w:lineRule="auto"/>
        <w:rPr>
          <w:rFonts w:ascii="Arial" w:hAnsi="Arial" w:cs="Arial"/>
          <w:color w:val="000000"/>
          <w:sz w:val="21"/>
          <w:szCs w:val="21"/>
        </w:rPr>
      </w:pPr>
      <w:r w:rsidRPr="00ED657B">
        <w:rPr>
          <w:rFonts w:ascii="Arial" w:hAnsi="Arial" w:cs="Arial"/>
          <w:color w:val="000000"/>
          <w:sz w:val="21"/>
          <w:szCs w:val="21"/>
        </w:rPr>
        <w:t>The development should provide internal and/or public pedestrian connections that are direct, convenient and pleasant with appropriate amenities (e.g. attractive sidewalks and benches).</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Vehicular Access, Parking and Loading, and Shared Parking Requirements</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C15EC4" w:rsidRPr="00ED657B" w:rsidRDefault="00C15EC4" w:rsidP="00303867">
      <w:pPr>
        <w:numPr>
          <w:ilvl w:val="0"/>
          <w:numId w:val="30"/>
        </w:numPr>
        <w:autoSpaceDE w:val="0"/>
        <w:autoSpaceDN w:val="0"/>
        <w:adjustRightInd w:val="0"/>
        <w:spacing w:after="0" w:line="240" w:lineRule="auto"/>
        <w:rPr>
          <w:rFonts w:ascii="Arial" w:hAnsi="Arial" w:cs="Arial"/>
          <w:color w:val="000000"/>
          <w:sz w:val="21"/>
          <w:szCs w:val="21"/>
        </w:rPr>
      </w:pPr>
      <w:r w:rsidRPr="00ED657B">
        <w:rPr>
          <w:rFonts w:ascii="Arial" w:hAnsi="Arial" w:cs="Arial"/>
          <w:color w:val="000000"/>
          <w:sz w:val="21"/>
          <w:szCs w:val="21"/>
        </w:rPr>
        <w:t>The project shall meet all parking requirements</w:t>
      </w:r>
      <w:r w:rsidR="00530396">
        <w:rPr>
          <w:rFonts w:ascii="Arial" w:hAnsi="Arial" w:cs="Arial"/>
          <w:color w:val="000000"/>
          <w:sz w:val="21"/>
          <w:szCs w:val="21"/>
        </w:rPr>
        <w:t xml:space="preserve"> of Section 5.7 of the </w:t>
      </w:r>
      <w:r w:rsidRPr="00ED657B">
        <w:rPr>
          <w:rFonts w:ascii="Arial" w:hAnsi="Arial" w:cs="Arial"/>
          <w:color w:val="000000"/>
          <w:sz w:val="21"/>
          <w:szCs w:val="21"/>
        </w:rPr>
        <w:t xml:space="preserve">Zoning </w:t>
      </w:r>
      <w:r w:rsidR="00530396">
        <w:rPr>
          <w:rFonts w:ascii="Arial" w:hAnsi="Arial" w:cs="Arial"/>
          <w:color w:val="000000"/>
          <w:sz w:val="21"/>
          <w:szCs w:val="21"/>
        </w:rPr>
        <w:t>Bylaws/Ordinance</w:t>
      </w:r>
      <w:r w:rsidRPr="00ED657B">
        <w:rPr>
          <w:rFonts w:ascii="Arial" w:hAnsi="Arial" w:cs="Arial"/>
          <w:color w:val="000000"/>
          <w:sz w:val="21"/>
          <w:szCs w:val="21"/>
        </w:rPr>
        <w:t xml:space="preserve">.  </w:t>
      </w:r>
    </w:p>
    <w:p w:rsidR="00C15EC4" w:rsidRPr="004B47A6" w:rsidRDefault="00C15EC4"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0"/>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Parking shall be located to the side or rear of buildings. In no case shall parking be</w:t>
      </w:r>
      <w:r w:rsidR="000A24BA" w:rsidRPr="004B47A6">
        <w:rPr>
          <w:rFonts w:ascii="Arial" w:hAnsi="Arial" w:cs="Arial"/>
          <w:color w:val="000000"/>
          <w:sz w:val="21"/>
          <w:szCs w:val="21"/>
        </w:rPr>
        <w:t xml:space="preserve"> </w:t>
      </w:r>
      <w:r w:rsidRPr="004B47A6">
        <w:rPr>
          <w:rFonts w:ascii="Arial" w:hAnsi="Arial" w:cs="Arial"/>
          <w:color w:val="000000"/>
          <w:sz w:val="21"/>
          <w:szCs w:val="21"/>
        </w:rPr>
        <w:t>allowed in the planting strip adjacent to the sidewalk or within the front setback of</w:t>
      </w:r>
      <w:r w:rsidR="000A24BA" w:rsidRPr="004B47A6">
        <w:rPr>
          <w:rFonts w:ascii="Arial" w:hAnsi="Arial" w:cs="Arial"/>
          <w:color w:val="000000"/>
          <w:sz w:val="21"/>
          <w:szCs w:val="21"/>
        </w:rPr>
        <w:t xml:space="preserve"> </w:t>
      </w:r>
      <w:r w:rsidRPr="004B47A6">
        <w:rPr>
          <w:rFonts w:ascii="Arial" w:hAnsi="Arial" w:cs="Arial"/>
          <w:color w:val="000000"/>
          <w:sz w:val="21"/>
          <w:szCs w:val="21"/>
        </w:rPr>
        <w:t>any lot.</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0"/>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Parking spaces may be located either on or off the lot. Applicant must show proof</w:t>
      </w:r>
      <w:r w:rsidR="000A24BA" w:rsidRPr="004B47A6">
        <w:rPr>
          <w:rFonts w:ascii="Arial" w:hAnsi="Arial" w:cs="Arial"/>
          <w:color w:val="000000"/>
          <w:sz w:val="21"/>
          <w:szCs w:val="21"/>
        </w:rPr>
        <w:t xml:space="preserve"> </w:t>
      </w:r>
      <w:r w:rsidRPr="004B47A6">
        <w:rPr>
          <w:rFonts w:ascii="Arial" w:hAnsi="Arial" w:cs="Arial"/>
          <w:color w:val="000000"/>
          <w:sz w:val="21"/>
          <w:szCs w:val="21"/>
        </w:rPr>
        <w:t>of space, its</w:t>
      </w:r>
      <w:r w:rsidR="002D62F6">
        <w:rPr>
          <w:rFonts w:ascii="Arial" w:hAnsi="Arial" w:cs="Arial"/>
          <w:color w:val="000000"/>
          <w:sz w:val="21"/>
          <w:szCs w:val="21"/>
        </w:rPr>
        <w:t xml:space="preserve"> </w:t>
      </w:r>
      <w:r w:rsidRPr="004B47A6">
        <w:rPr>
          <w:rFonts w:ascii="Arial" w:hAnsi="Arial" w:cs="Arial"/>
          <w:color w:val="000000"/>
          <w:sz w:val="21"/>
          <w:szCs w:val="21"/>
        </w:rPr>
        <w:t>location relative to the dwelling unit, and must indicate if the space is</w:t>
      </w:r>
      <w:r w:rsidR="000A24BA" w:rsidRPr="004B47A6">
        <w:rPr>
          <w:rFonts w:ascii="Arial" w:hAnsi="Arial" w:cs="Arial"/>
          <w:color w:val="000000"/>
          <w:sz w:val="21"/>
          <w:szCs w:val="21"/>
        </w:rPr>
        <w:t xml:space="preserve"> </w:t>
      </w:r>
      <w:r w:rsidRPr="004B47A6">
        <w:rPr>
          <w:rFonts w:ascii="Arial" w:hAnsi="Arial" w:cs="Arial"/>
          <w:color w:val="000000"/>
          <w:sz w:val="21"/>
          <w:szCs w:val="21"/>
        </w:rPr>
        <w:t>owned or leased.</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0"/>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Buildings that do not have frontage on a street must provide access for emergency</w:t>
      </w:r>
      <w:r w:rsidR="000A24BA" w:rsidRPr="004B47A6">
        <w:rPr>
          <w:rFonts w:ascii="Arial" w:hAnsi="Arial" w:cs="Arial"/>
          <w:color w:val="000000"/>
          <w:sz w:val="21"/>
          <w:szCs w:val="21"/>
        </w:rPr>
        <w:t xml:space="preserve"> </w:t>
      </w:r>
      <w:r w:rsidRPr="004B47A6">
        <w:rPr>
          <w:rFonts w:ascii="Arial" w:hAnsi="Arial" w:cs="Arial"/>
          <w:color w:val="000000"/>
          <w:sz w:val="21"/>
          <w:szCs w:val="21"/>
        </w:rPr>
        <w:t>and service vehicles through the layout and design of driveways, interior service</w:t>
      </w:r>
      <w:r w:rsidR="000A24BA" w:rsidRPr="004B47A6">
        <w:rPr>
          <w:rFonts w:ascii="Arial" w:hAnsi="Arial" w:cs="Arial"/>
          <w:color w:val="000000"/>
          <w:sz w:val="21"/>
          <w:szCs w:val="21"/>
        </w:rPr>
        <w:t xml:space="preserve"> </w:t>
      </w:r>
      <w:r w:rsidRPr="004B47A6">
        <w:rPr>
          <w:rFonts w:ascii="Arial" w:hAnsi="Arial" w:cs="Arial"/>
          <w:color w:val="000000"/>
          <w:sz w:val="21"/>
          <w:szCs w:val="21"/>
        </w:rPr>
        <w:t>roads, or pedestrian and bicycle circulation corridors.</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0"/>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Where there is more than one category of use, then the number of spaces required</w:t>
      </w:r>
      <w:r w:rsidR="000A24BA" w:rsidRPr="004B47A6">
        <w:rPr>
          <w:rFonts w:ascii="Arial" w:hAnsi="Arial" w:cs="Arial"/>
          <w:color w:val="000000"/>
          <w:sz w:val="21"/>
          <w:szCs w:val="21"/>
        </w:rPr>
        <w:t xml:space="preserve"> </w:t>
      </w:r>
      <w:r w:rsidRPr="004B47A6">
        <w:rPr>
          <w:rFonts w:ascii="Arial" w:hAnsi="Arial" w:cs="Arial"/>
          <w:color w:val="000000"/>
          <w:sz w:val="21"/>
          <w:szCs w:val="21"/>
        </w:rPr>
        <w:t>shall be 70% of the sum of required spaces for each category of use.</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Default="00864BF3" w:rsidP="00303867">
      <w:pPr>
        <w:numPr>
          <w:ilvl w:val="0"/>
          <w:numId w:val="30"/>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The Planning Board may reduce the number of required parking spaces for the</w:t>
      </w:r>
      <w:r w:rsidR="000A24BA" w:rsidRPr="004B47A6">
        <w:rPr>
          <w:rFonts w:ascii="Arial" w:hAnsi="Arial" w:cs="Arial"/>
          <w:color w:val="000000"/>
          <w:sz w:val="21"/>
          <w:szCs w:val="21"/>
        </w:rPr>
        <w:t xml:space="preserve"> </w:t>
      </w:r>
      <w:r w:rsidRPr="004B47A6">
        <w:rPr>
          <w:rFonts w:ascii="Arial" w:hAnsi="Arial" w:cs="Arial"/>
          <w:color w:val="000000"/>
          <w:sz w:val="21"/>
          <w:szCs w:val="21"/>
        </w:rPr>
        <w:t>commercial</w:t>
      </w:r>
      <w:r w:rsidRPr="007D77A3">
        <w:rPr>
          <w:rFonts w:ascii="Arial" w:hAnsi="Arial" w:cs="Arial"/>
          <w:strike/>
          <w:color w:val="000000"/>
          <w:sz w:val="21"/>
          <w:szCs w:val="21"/>
        </w:rPr>
        <w:t xml:space="preserve"> </w:t>
      </w:r>
      <w:r w:rsidRPr="004B47A6">
        <w:rPr>
          <w:rFonts w:ascii="Arial" w:hAnsi="Arial" w:cs="Arial"/>
          <w:color w:val="000000"/>
          <w:sz w:val="21"/>
          <w:szCs w:val="21"/>
        </w:rPr>
        <w:t>portion of the building by 50%.</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Default="00864BF3" w:rsidP="00303867">
      <w:pPr>
        <w:numPr>
          <w:ilvl w:val="0"/>
          <w:numId w:val="30"/>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Off-street loading requirements are: Multi-Family Residential, Office, Retail,</w:t>
      </w:r>
      <w:r w:rsidR="000A24BA" w:rsidRPr="004B47A6">
        <w:rPr>
          <w:rFonts w:ascii="Arial" w:hAnsi="Arial" w:cs="Arial"/>
          <w:color w:val="000000"/>
          <w:sz w:val="21"/>
          <w:szCs w:val="21"/>
        </w:rPr>
        <w:t xml:space="preserve"> </w:t>
      </w:r>
      <w:r w:rsidRPr="004B47A6">
        <w:rPr>
          <w:rFonts w:ascii="Arial" w:hAnsi="Arial" w:cs="Arial"/>
          <w:color w:val="000000"/>
          <w:sz w:val="21"/>
          <w:szCs w:val="21"/>
        </w:rPr>
        <w:t xml:space="preserve">Consumer Service, and Public Assembly uses </w:t>
      </w:r>
      <w:r w:rsidR="000A24BA" w:rsidRPr="004B47A6">
        <w:rPr>
          <w:rFonts w:ascii="Arial" w:hAnsi="Arial" w:cs="Arial"/>
          <w:color w:val="000000"/>
          <w:sz w:val="21"/>
          <w:szCs w:val="21"/>
        </w:rPr>
        <w:t>r</w:t>
      </w:r>
      <w:r w:rsidRPr="004B47A6">
        <w:rPr>
          <w:rFonts w:ascii="Arial" w:hAnsi="Arial" w:cs="Arial"/>
          <w:color w:val="000000"/>
          <w:sz w:val="21"/>
          <w:szCs w:val="21"/>
        </w:rPr>
        <w:t>equire one bay per every 50,000</w:t>
      </w:r>
      <w:r w:rsidR="000A24BA" w:rsidRPr="004B47A6">
        <w:rPr>
          <w:rFonts w:ascii="Arial" w:hAnsi="Arial" w:cs="Arial"/>
          <w:color w:val="000000"/>
          <w:sz w:val="21"/>
          <w:szCs w:val="21"/>
        </w:rPr>
        <w:t xml:space="preserve"> </w:t>
      </w:r>
      <w:r w:rsidRPr="004B47A6">
        <w:rPr>
          <w:rFonts w:ascii="Arial" w:hAnsi="Arial" w:cs="Arial"/>
          <w:color w:val="000000"/>
          <w:sz w:val="21"/>
          <w:szCs w:val="21"/>
        </w:rPr>
        <w:t>square feet of floor area.</w:t>
      </w:r>
    </w:p>
    <w:p w:rsidR="00BC6E4B" w:rsidRDefault="00BC6E4B" w:rsidP="00C12CED">
      <w:pPr>
        <w:autoSpaceDE w:val="0"/>
        <w:autoSpaceDN w:val="0"/>
        <w:adjustRightInd w:val="0"/>
        <w:spacing w:after="0" w:line="240" w:lineRule="auto"/>
        <w:rPr>
          <w:rFonts w:ascii="Arial" w:hAnsi="Arial" w:cs="Arial"/>
          <w:color w:val="000000"/>
          <w:sz w:val="21"/>
          <w:szCs w:val="21"/>
        </w:rPr>
      </w:pPr>
    </w:p>
    <w:p w:rsidR="00BC6E4B" w:rsidRPr="00F246C0" w:rsidRDefault="00BC6E4B" w:rsidP="00303867">
      <w:pPr>
        <w:numPr>
          <w:ilvl w:val="0"/>
          <w:numId w:val="30"/>
        </w:numPr>
        <w:autoSpaceDE w:val="0"/>
        <w:autoSpaceDN w:val="0"/>
        <w:adjustRightInd w:val="0"/>
        <w:spacing w:after="0" w:line="240" w:lineRule="auto"/>
        <w:rPr>
          <w:rFonts w:ascii="Arial" w:hAnsi="Arial" w:cs="Arial"/>
          <w:color w:val="000000"/>
        </w:rPr>
      </w:pPr>
      <w:r w:rsidRPr="00F246C0">
        <w:rPr>
          <w:rFonts w:ascii="Arial" w:hAnsi="Arial" w:cs="Arial"/>
          <w:color w:val="000000"/>
          <w:sz w:val="21"/>
          <w:szCs w:val="21"/>
        </w:rPr>
        <w:t>The Planning Board may allow shared parking in a mixed use development as part of the Special Permit approval</w:t>
      </w:r>
      <w:r w:rsidRPr="00F246C0">
        <w:rPr>
          <w:rFonts w:ascii="Arial" w:hAnsi="Arial" w:cs="Arial"/>
          <w:color w:val="000000"/>
        </w:rPr>
        <w:t xml:space="preserve">.  </w:t>
      </w:r>
      <w:r w:rsidRPr="00F246C0">
        <w:rPr>
          <w:rFonts w:ascii="Arial" w:eastAsia="MS Mincho" w:hAnsi="Arial" w:cs="Arial"/>
          <w:lang w:eastAsia="ja-JP"/>
        </w:rPr>
        <w:t>The minimum number of parking spaces for a mixed use development or where shared parking strategies are proposed shall be determined by a study prepared by the applicant following the procedures of the Urban Land Institute Shared Parking Report, ITE Shared Parking Guidelines, or other approved procedures. A formal parking study may be waived for small developments where there is established experience with the land use mix and its impact is expected to be minimal. The actual number of parking spaces required shall be based well-recognized sources of parking data such as the ULI or ITE reports. If standard rates are not available or limited, the applicant may collect data at similar sites to establish local parking demand rates.</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Development Standards</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1"/>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 xml:space="preserve">Existing buildings shall </w:t>
      </w:r>
      <w:r w:rsidR="005E4F3F">
        <w:rPr>
          <w:rFonts w:ascii="Arial" w:hAnsi="Arial" w:cs="Arial"/>
          <w:color w:val="000000"/>
          <w:sz w:val="21"/>
          <w:szCs w:val="21"/>
        </w:rPr>
        <w:t xml:space="preserve">be </w:t>
      </w:r>
      <w:r w:rsidR="001331C8">
        <w:rPr>
          <w:rFonts w:ascii="Arial" w:hAnsi="Arial" w:cs="Arial"/>
          <w:color w:val="000000"/>
          <w:sz w:val="21"/>
          <w:szCs w:val="21"/>
        </w:rPr>
        <w:t>re-</w:t>
      </w:r>
      <w:r w:rsidR="005E4F3F">
        <w:rPr>
          <w:rFonts w:ascii="Arial" w:hAnsi="Arial" w:cs="Arial"/>
          <w:color w:val="000000"/>
          <w:sz w:val="21"/>
          <w:szCs w:val="21"/>
        </w:rPr>
        <w:t xml:space="preserve">used </w:t>
      </w:r>
      <w:r w:rsidR="001331C8">
        <w:rPr>
          <w:rFonts w:ascii="Arial" w:hAnsi="Arial" w:cs="Arial"/>
          <w:color w:val="000000"/>
          <w:sz w:val="21"/>
          <w:szCs w:val="21"/>
        </w:rPr>
        <w:t xml:space="preserve">for mixed use developments, where feasible, as a priority </w:t>
      </w:r>
      <w:proofErr w:type="gramStart"/>
      <w:r w:rsidR="001331C8">
        <w:rPr>
          <w:rFonts w:ascii="Arial" w:hAnsi="Arial" w:cs="Arial"/>
          <w:color w:val="000000"/>
          <w:sz w:val="21"/>
          <w:szCs w:val="21"/>
        </w:rPr>
        <w:t xml:space="preserve">over </w:t>
      </w:r>
      <w:r w:rsidR="005E4F3F">
        <w:rPr>
          <w:rFonts w:ascii="Arial" w:hAnsi="Arial" w:cs="Arial"/>
          <w:color w:val="000000"/>
          <w:sz w:val="21"/>
          <w:szCs w:val="21"/>
        </w:rPr>
        <w:t xml:space="preserve"> new</w:t>
      </w:r>
      <w:proofErr w:type="gramEnd"/>
      <w:r w:rsidR="005E4F3F">
        <w:rPr>
          <w:rFonts w:ascii="Arial" w:hAnsi="Arial" w:cs="Arial"/>
          <w:color w:val="000000"/>
          <w:sz w:val="21"/>
          <w:szCs w:val="21"/>
        </w:rPr>
        <w:t xml:space="preserve"> construction.</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1"/>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New construction design shall be in harmony with the existing neighborhood or</w:t>
      </w:r>
      <w:r w:rsidR="000A24BA" w:rsidRPr="004B47A6">
        <w:rPr>
          <w:rFonts w:ascii="Arial" w:hAnsi="Arial" w:cs="Arial"/>
          <w:color w:val="000000"/>
          <w:sz w:val="21"/>
          <w:szCs w:val="21"/>
        </w:rPr>
        <w:t xml:space="preserve"> </w:t>
      </w:r>
      <w:r w:rsidR="005E4F3F">
        <w:rPr>
          <w:rFonts w:ascii="Arial" w:hAnsi="Arial" w:cs="Arial"/>
          <w:color w:val="000000"/>
          <w:sz w:val="21"/>
          <w:szCs w:val="21"/>
        </w:rPr>
        <w:t>district.</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1"/>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Buildings or structures that are listed or eligible for inclusion on the National</w:t>
      </w:r>
      <w:r w:rsidR="000A24BA" w:rsidRPr="004B47A6">
        <w:rPr>
          <w:rFonts w:ascii="Arial" w:hAnsi="Arial" w:cs="Arial"/>
          <w:color w:val="000000"/>
          <w:sz w:val="21"/>
          <w:szCs w:val="21"/>
        </w:rPr>
        <w:t xml:space="preserve"> </w:t>
      </w:r>
      <w:r w:rsidRPr="004B47A6">
        <w:rPr>
          <w:rFonts w:ascii="Arial" w:hAnsi="Arial" w:cs="Arial"/>
          <w:color w:val="000000"/>
          <w:sz w:val="21"/>
          <w:szCs w:val="21"/>
        </w:rPr>
        <w:t>Register of Historic Places and/or the Massachusetts Register of Historic Places or</w:t>
      </w:r>
      <w:r w:rsidR="000A24BA" w:rsidRPr="004B47A6">
        <w:rPr>
          <w:rFonts w:ascii="Arial" w:hAnsi="Arial" w:cs="Arial"/>
          <w:color w:val="000000"/>
          <w:sz w:val="21"/>
          <w:szCs w:val="21"/>
        </w:rPr>
        <w:t xml:space="preserve"> </w:t>
      </w:r>
      <w:r w:rsidRPr="004B47A6">
        <w:rPr>
          <w:rFonts w:ascii="Arial" w:hAnsi="Arial" w:cs="Arial"/>
          <w:color w:val="000000"/>
          <w:sz w:val="21"/>
          <w:szCs w:val="21"/>
        </w:rPr>
        <w:t>within a local historic district as established by M.G.L. Chapter 40C, shall be</w:t>
      </w:r>
      <w:r w:rsidR="000A24BA" w:rsidRPr="004B47A6">
        <w:rPr>
          <w:rFonts w:ascii="Arial" w:hAnsi="Arial" w:cs="Arial"/>
          <w:color w:val="000000"/>
          <w:sz w:val="21"/>
          <w:szCs w:val="21"/>
        </w:rPr>
        <w:t xml:space="preserve"> </w:t>
      </w:r>
      <w:r w:rsidRPr="004B47A6">
        <w:rPr>
          <w:rFonts w:ascii="Arial" w:hAnsi="Arial" w:cs="Arial"/>
          <w:color w:val="000000"/>
          <w:sz w:val="21"/>
          <w:szCs w:val="21"/>
        </w:rPr>
        <w:t>converted, constructed, reconstructed, restored or altered to maintain or promote</w:t>
      </w:r>
      <w:r w:rsidR="000A24BA" w:rsidRPr="004B47A6">
        <w:rPr>
          <w:rFonts w:ascii="Arial" w:hAnsi="Arial" w:cs="Arial"/>
          <w:color w:val="000000"/>
          <w:sz w:val="21"/>
          <w:szCs w:val="21"/>
        </w:rPr>
        <w:t xml:space="preserve"> </w:t>
      </w:r>
      <w:r w:rsidRPr="004B47A6">
        <w:rPr>
          <w:rFonts w:ascii="Arial" w:hAnsi="Arial" w:cs="Arial"/>
          <w:color w:val="000000"/>
          <w:sz w:val="21"/>
          <w:szCs w:val="21"/>
        </w:rPr>
        <w:t>the status of the building or structure on, or eligibility for inclusion on the State or</w:t>
      </w:r>
      <w:r w:rsidR="000A24BA" w:rsidRPr="004B47A6">
        <w:rPr>
          <w:rFonts w:ascii="Arial" w:hAnsi="Arial" w:cs="Arial"/>
          <w:color w:val="000000"/>
          <w:sz w:val="21"/>
          <w:szCs w:val="21"/>
        </w:rPr>
        <w:t xml:space="preserve"> </w:t>
      </w:r>
      <w:r w:rsidRPr="004B47A6">
        <w:rPr>
          <w:rFonts w:ascii="Arial" w:hAnsi="Arial" w:cs="Arial"/>
          <w:color w:val="000000"/>
          <w:sz w:val="21"/>
          <w:szCs w:val="21"/>
        </w:rPr>
        <w:t>National Register of Historic Places.</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5E4F3F" w:rsidRPr="00AA63A9" w:rsidRDefault="00864BF3" w:rsidP="00303867">
      <w:pPr>
        <w:numPr>
          <w:ilvl w:val="0"/>
          <w:numId w:val="31"/>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 xml:space="preserve">Applicants shall consult the </w:t>
      </w:r>
      <w:r w:rsidR="00280E72">
        <w:rPr>
          <w:rFonts w:ascii="Arial" w:hAnsi="Arial" w:cs="Arial"/>
          <w:color w:val="000000"/>
          <w:sz w:val="21"/>
          <w:szCs w:val="21"/>
        </w:rPr>
        <w:t>_________</w:t>
      </w:r>
      <w:r w:rsidRPr="004B47A6">
        <w:rPr>
          <w:rFonts w:ascii="Arial" w:hAnsi="Arial" w:cs="Arial"/>
          <w:color w:val="000000"/>
          <w:sz w:val="21"/>
          <w:szCs w:val="21"/>
        </w:rPr>
        <w:t xml:space="preserve"> Design Guidelines Handbook for guidance</w:t>
      </w:r>
      <w:r w:rsidR="00004CC8" w:rsidRPr="004B47A6">
        <w:rPr>
          <w:rFonts w:ascii="Arial" w:hAnsi="Arial" w:cs="Arial"/>
          <w:color w:val="000000"/>
          <w:sz w:val="21"/>
          <w:szCs w:val="21"/>
        </w:rPr>
        <w:t xml:space="preserve"> </w:t>
      </w:r>
      <w:r w:rsidRPr="004B47A6">
        <w:rPr>
          <w:rFonts w:ascii="Arial" w:hAnsi="Arial" w:cs="Arial"/>
          <w:color w:val="000000"/>
          <w:sz w:val="21"/>
          <w:szCs w:val="21"/>
        </w:rPr>
        <w:t>regarding design issues for mixed used development. Applicants shall indicate how the proposed</w:t>
      </w:r>
      <w:r w:rsidR="00004CC8" w:rsidRPr="004B47A6">
        <w:rPr>
          <w:rFonts w:ascii="Arial" w:hAnsi="Arial" w:cs="Arial"/>
          <w:color w:val="000000"/>
          <w:sz w:val="21"/>
          <w:szCs w:val="21"/>
        </w:rPr>
        <w:t xml:space="preserve"> </w:t>
      </w:r>
      <w:r w:rsidRPr="004B47A6">
        <w:rPr>
          <w:rFonts w:ascii="Arial" w:hAnsi="Arial" w:cs="Arial"/>
          <w:color w:val="000000"/>
          <w:sz w:val="21"/>
          <w:szCs w:val="21"/>
        </w:rPr>
        <w:t xml:space="preserve">development addresses the design issues referenced in the </w:t>
      </w:r>
      <w:r w:rsidR="00280E72">
        <w:rPr>
          <w:rFonts w:ascii="Arial" w:hAnsi="Arial" w:cs="Arial"/>
          <w:color w:val="000000"/>
          <w:sz w:val="21"/>
          <w:szCs w:val="21"/>
        </w:rPr>
        <w:t>________</w:t>
      </w:r>
      <w:r w:rsidRPr="004B47A6">
        <w:rPr>
          <w:rFonts w:ascii="Arial" w:hAnsi="Arial" w:cs="Arial"/>
          <w:color w:val="000000"/>
          <w:sz w:val="21"/>
          <w:szCs w:val="21"/>
        </w:rPr>
        <w:t xml:space="preserve"> Design</w:t>
      </w:r>
      <w:r w:rsidR="005E4F3F">
        <w:rPr>
          <w:rFonts w:ascii="Arial" w:hAnsi="Arial" w:cs="Arial"/>
          <w:color w:val="000000"/>
          <w:sz w:val="21"/>
          <w:szCs w:val="21"/>
        </w:rPr>
        <w:t xml:space="preserve"> </w:t>
      </w:r>
      <w:r w:rsidRPr="004B47A6">
        <w:rPr>
          <w:rFonts w:ascii="Arial" w:hAnsi="Arial" w:cs="Arial"/>
          <w:color w:val="000000"/>
          <w:sz w:val="21"/>
          <w:szCs w:val="21"/>
        </w:rPr>
        <w:t>Guidelines Handbook.</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lastRenderedPageBreak/>
        <w:t>Signs:</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Default="00864BF3" w:rsidP="00303867">
      <w:pPr>
        <w:numPr>
          <w:ilvl w:val="0"/>
          <w:numId w:val="32"/>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 xml:space="preserve">Signs shall conform to the existing </w:t>
      </w:r>
      <w:r w:rsidR="00530396">
        <w:rPr>
          <w:rFonts w:ascii="Arial" w:hAnsi="Arial" w:cs="Arial"/>
          <w:color w:val="000000"/>
          <w:sz w:val="21"/>
          <w:szCs w:val="21"/>
        </w:rPr>
        <w:t>Bylaws/Ordinance</w:t>
      </w:r>
      <w:r w:rsidRPr="004B47A6">
        <w:rPr>
          <w:rFonts w:ascii="Arial" w:hAnsi="Arial" w:cs="Arial"/>
          <w:color w:val="000000"/>
          <w:sz w:val="21"/>
          <w:szCs w:val="21"/>
        </w:rPr>
        <w:t>s of the Town</w:t>
      </w:r>
      <w:r w:rsidR="00280E72">
        <w:rPr>
          <w:rFonts w:ascii="Arial" w:hAnsi="Arial" w:cs="Arial"/>
          <w:color w:val="000000"/>
          <w:sz w:val="21"/>
          <w:szCs w:val="21"/>
        </w:rPr>
        <w:t>/City</w:t>
      </w:r>
      <w:r w:rsidRPr="004B47A6">
        <w:rPr>
          <w:rFonts w:ascii="Arial" w:hAnsi="Arial" w:cs="Arial"/>
          <w:color w:val="000000"/>
          <w:sz w:val="21"/>
          <w:szCs w:val="21"/>
        </w:rPr>
        <w:t xml:space="preserve"> of </w:t>
      </w:r>
      <w:r w:rsidR="00280E72">
        <w:rPr>
          <w:rFonts w:ascii="Arial" w:hAnsi="Arial" w:cs="Arial"/>
          <w:color w:val="000000"/>
          <w:sz w:val="21"/>
          <w:szCs w:val="21"/>
        </w:rPr>
        <w:t>________</w:t>
      </w:r>
      <w:r w:rsidRPr="004B47A6">
        <w:rPr>
          <w:rFonts w:ascii="Arial" w:hAnsi="Arial" w:cs="Arial"/>
          <w:color w:val="000000"/>
          <w:sz w:val="21"/>
          <w:szCs w:val="21"/>
        </w:rPr>
        <w:t xml:space="preserve"> (Section 5.9)</w:t>
      </w:r>
      <w:r w:rsidR="003E00E9">
        <w:rPr>
          <w:rFonts w:ascii="Arial" w:hAnsi="Arial" w:cs="Arial"/>
          <w:color w:val="000000"/>
          <w:sz w:val="21"/>
          <w:szCs w:val="21"/>
        </w:rPr>
        <w:t>, except that the following additional standards apply to all mixed uses:</w:t>
      </w:r>
    </w:p>
    <w:p w:rsidR="00FB2AB3" w:rsidRDefault="00FB2AB3" w:rsidP="00FB2AB3">
      <w:pPr>
        <w:autoSpaceDE w:val="0"/>
        <w:autoSpaceDN w:val="0"/>
        <w:adjustRightInd w:val="0"/>
        <w:spacing w:after="0" w:line="240" w:lineRule="auto"/>
        <w:ind w:left="1710"/>
        <w:rPr>
          <w:rFonts w:ascii="Arial" w:hAnsi="Arial" w:cs="Arial"/>
          <w:color w:val="000000"/>
          <w:sz w:val="21"/>
          <w:szCs w:val="21"/>
        </w:rPr>
      </w:pPr>
    </w:p>
    <w:p w:rsidR="00C06699" w:rsidRDefault="001331C8">
      <w:pPr>
        <w:numPr>
          <w:ilvl w:val="4"/>
          <w:numId w:val="32"/>
        </w:numPr>
        <w:autoSpaceDE w:val="0"/>
        <w:autoSpaceDN w:val="0"/>
        <w:adjustRightInd w:val="0"/>
        <w:spacing w:after="0" w:line="240" w:lineRule="auto"/>
        <w:rPr>
          <w:rFonts w:ascii="Arial" w:hAnsi="Arial" w:cs="Arial"/>
          <w:color w:val="000000"/>
          <w:sz w:val="21"/>
          <w:szCs w:val="21"/>
        </w:rPr>
      </w:pPr>
      <w:r w:rsidRPr="00355A28">
        <w:rPr>
          <w:rFonts w:ascii="Arial" w:hAnsi="Arial" w:cs="Arial"/>
          <w:sz w:val="21"/>
          <w:szCs w:val="21"/>
        </w:rPr>
        <w:t>Permitted signs include:  signs located within the sign</w:t>
      </w:r>
      <w:r>
        <w:rPr>
          <w:rFonts w:ascii="Arial" w:hAnsi="Arial" w:cs="Arial"/>
          <w:sz w:val="21"/>
          <w:szCs w:val="21"/>
        </w:rPr>
        <w:t xml:space="preserve"> </w:t>
      </w:r>
      <w:r w:rsidRPr="00355A28">
        <w:rPr>
          <w:rFonts w:ascii="Arial" w:hAnsi="Arial" w:cs="Arial"/>
          <w:sz w:val="21"/>
          <w:szCs w:val="21"/>
        </w:rPr>
        <w:t>band on building facades; awning signs; hanging signs projecting from building facades; window signs and un</w:t>
      </w:r>
      <w:r>
        <w:rPr>
          <w:rFonts w:ascii="Arial" w:hAnsi="Arial" w:cs="Arial"/>
          <w:sz w:val="21"/>
          <w:szCs w:val="21"/>
        </w:rPr>
        <w:t>-</w:t>
      </w:r>
      <w:r w:rsidRPr="00355A28">
        <w:rPr>
          <w:rFonts w:ascii="Arial" w:hAnsi="Arial" w:cs="Arial"/>
          <w:sz w:val="21"/>
          <w:szCs w:val="21"/>
        </w:rPr>
        <w:t>moveable free-standing signs.</w:t>
      </w:r>
    </w:p>
    <w:p w:rsidR="00C06699" w:rsidRDefault="001331C8">
      <w:pPr>
        <w:numPr>
          <w:ilvl w:val="4"/>
          <w:numId w:val="32"/>
        </w:numPr>
        <w:autoSpaceDE w:val="0"/>
        <w:autoSpaceDN w:val="0"/>
        <w:adjustRightInd w:val="0"/>
        <w:spacing w:after="0" w:line="240" w:lineRule="auto"/>
        <w:rPr>
          <w:rFonts w:ascii="Arial" w:hAnsi="Arial" w:cs="Arial"/>
          <w:color w:val="000000"/>
          <w:sz w:val="21"/>
          <w:szCs w:val="21"/>
        </w:rPr>
      </w:pPr>
      <w:r w:rsidRPr="00355A28">
        <w:rPr>
          <w:rFonts w:ascii="Arial" w:hAnsi="Arial" w:cs="Arial"/>
          <w:sz w:val="21"/>
          <w:szCs w:val="21"/>
        </w:rPr>
        <w:t>Temporary signs permitted include: political signs; special events signs; and for sale or for lease signs.</w:t>
      </w:r>
    </w:p>
    <w:p w:rsidR="00C06699" w:rsidRDefault="001331C8">
      <w:pPr>
        <w:numPr>
          <w:ilvl w:val="4"/>
          <w:numId w:val="32"/>
        </w:numPr>
        <w:autoSpaceDE w:val="0"/>
        <w:autoSpaceDN w:val="0"/>
        <w:adjustRightInd w:val="0"/>
        <w:spacing w:after="0" w:line="240" w:lineRule="auto"/>
        <w:rPr>
          <w:rFonts w:ascii="Arial" w:hAnsi="Arial" w:cs="Arial"/>
          <w:color w:val="000000"/>
          <w:sz w:val="21"/>
          <w:szCs w:val="21"/>
        </w:rPr>
      </w:pPr>
      <w:r w:rsidRPr="00355A28">
        <w:rPr>
          <w:rFonts w:ascii="Arial" w:hAnsi="Arial" w:cs="Arial"/>
          <w:sz w:val="21"/>
          <w:szCs w:val="21"/>
        </w:rPr>
        <w:t>Prohibited signs include:  flashi</w:t>
      </w:r>
      <w:r>
        <w:rPr>
          <w:rFonts w:ascii="Arial" w:hAnsi="Arial" w:cs="Arial"/>
          <w:sz w:val="21"/>
          <w:szCs w:val="21"/>
        </w:rPr>
        <w:t xml:space="preserve">ng signs; roof signs; moveable </w:t>
      </w:r>
      <w:r w:rsidRPr="00355A28">
        <w:rPr>
          <w:rFonts w:ascii="Arial" w:hAnsi="Arial" w:cs="Arial"/>
          <w:sz w:val="21"/>
          <w:szCs w:val="21"/>
        </w:rPr>
        <w:t>signs; internally lit plastic signs.</w:t>
      </w:r>
    </w:p>
    <w:p w:rsidR="00C06699" w:rsidRDefault="001331C8">
      <w:pPr>
        <w:numPr>
          <w:ilvl w:val="4"/>
          <w:numId w:val="32"/>
        </w:numPr>
        <w:autoSpaceDE w:val="0"/>
        <w:autoSpaceDN w:val="0"/>
        <w:adjustRightInd w:val="0"/>
        <w:spacing w:after="0" w:line="240" w:lineRule="auto"/>
        <w:rPr>
          <w:rFonts w:ascii="Arial" w:hAnsi="Arial" w:cs="Arial"/>
          <w:color w:val="000000"/>
          <w:sz w:val="21"/>
          <w:szCs w:val="21"/>
        </w:rPr>
      </w:pPr>
      <w:r w:rsidRPr="00355A28">
        <w:rPr>
          <w:rFonts w:ascii="Arial" w:hAnsi="Arial" w:cs="Arial"/>
          <w:sz w:val="21"/>
          <w:szCs w:val="21"/>
        </w:rPr>
        <w:t>Each business may display not more than two permanent signs.</w:t>
      </w:r>
    </w:p>
    <w:p w:rsidR="00C06699" w:rsidRDefault="001331C8">
      <w:pPr>
        <w:numPr>
          <w:ilvl w:val="4"/>
          <w:numId w:val="32"/>
        </w:numPr>
        <w:autoSpaceDE w:val="0"/>
        <w:autoSpaceDN w:val="0"/>
        <w:adjustRightInd w:val="0"/>
        <w:spacing w:after="0" w:line="240" w:lineRule="auto"/>
        <w:rPr>
          <w:rFonts w:ascii="Arial" w:hAnsi="Arial" w:cs="Arial"/>
          <w:color w:val="000000"/>
          <w:sz w:val="21"/>
          <w:szCs w:val="21"/>
        </w:rPr>
      </w:pPr>
      <w:r w:rsidRPr="00355A28">
        <w:rPr>
          <w:rFonts w:ascii="Arial" w:hAnsi="Arial" w:cs="Arial"/>
          <w:sz w:val="21"/>
          <w:szCs w:val="21"/>
        </w:rPr>
        <w:t xml:space="preserve">Sign materials should be durable and easy to maintain.  Signs may be constructed of wood, metal, stone, gold leaf, glass, canvas, stained glass or encased in a wooden frame.  </w:t>
      </w:r>
    </w:p>
    <w:p w:rsidR="00C06699" w:rsidRDefault="001331C8">
      <w:pPr>
        <w:numPr>
          <w:ilvl w:val="4"/>
          <w:numId w:val="32"/>
        </w:numPr>
        <w:autoSpaceDE w:val="0"/>
        <w:autoSpaceDN w:val="0"/>
        <w:adjustRightInd w:val="0"/>
        <w:spacing w:after="0" w:line="240" w:lineRule="auto"/>
        <w:rPr>
          <w:rFonts w:ascii="Arial" w:hAnsi="Arial" w:cs="Arial"/>
          <w:color w:val="000000"/>
          <w:sz w:val="21"/>
          <w:szCs w:val="21"/>
        </w:rPr>
      </w:pPr>
      <w:r w:rsidRPr="00355A28">
        <w:rPr>
          <w:rFonts w:ascii="Arial" w:hAnsi="Arial" w:cs="Arial"/>
          <w:sz w:val="21"/>
          <w:szCs w:val="21"/>
        </w:rPr>
        <w:t>Sign illumination may include external white light illumination, provided it is shaded from view off the premises, and neon.</w:t>
      </w:r>
    </w:p>
    <w:p w:rsidR="00C06699" w:rsidRDefault="001331C8">
      <w:pPr>
        <w:numPr>
          <w:ilvl w:val="4"/>
          <w:numId w:val="32"/>
        </w:numPr>
        <w:autoSpaceDE w:val="0"/>
        <w:autoSpaceDN w:val="0"/>
        <w:adjustRightInd w:val="0"/>
        <w:spacing w:after="0" w:line="240" w:lineRule="auto"/>
        <w:rPr>
          <w:rFonts w:ascii="Arial" w:hAnsi="Arial" w:cs="Arial"/>
          <w:color w:val="000000"/>
          <w:sz w:val="21"/>
          <w:szCs w:val="21"/>
        </w:rPr>
      </w:pPr>
      <w:r w:rsidRPr="00355A28">
        <w:rPr>
          <w:rFonts w:ascii="Arial" w:hAnsi="Arial" w:cs="Arial"/>
          <w:sz w:val="21"/>
          <w:szCs w:val="21"/>
        </w:rPr>
        <w:t>Sign size:  Signs may not exceed sixteen square feet in area.</w:t>
      </w:r>
    </w:p>
    <w:p w:rsidR="00C06699" w:rsidRDefault="001331C8">
      <w:pPr>
        <w:numPr>
          <w:ilvl w:val="4"/>
          <w:numId w:val="32"/>
        </w:numPr>
        <w:autoSpaceDE w:val="0"/>
        <w:autoSpaceDN w:val="0"/>
        <w:adjustRightInd w:val="0"/>
        <w:spacing w:after="0" w:line="240" w:lineRule="auto"/>
        <w:rPr>
          <w:rFonts w:ascii="Arial" w:hAnsi="Arial" w:cs="Arial"/>
          <w:color w:val="000000"/>
          <w:sz w:val="21"/>
          <w:szCs w:val="21"/>
        </w:rPr>
      </w:pPr>
      <w:r w:rsidRPr="00355A28">
        <w:rPr>
          <w:rFonts w:ascii="Arial" w:hAnsi="Arial" w:cs="Arial"/>
          <w:sz w:val="21"/>
          <w:szCs w:val="21"/>
        </w:rPr>
        <w:t>Sign height: Free-standing pole signs shall have a maximum height of ten feet; other free-standing signs shall have a maximum height of four feet.</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Landscaping Requirements:</w:t>
      </w:r>
    </w:p>
    <w:p w:rsidR="00071B5A" w:rsidRPr="004B47A6" w:rsidRDefault="00071B5A" w:rsidP="00C12CED">
      <w:pPr>
        <w:autoSpaceDE w:val="0"/>
        <w:autoSpaceDN w:val="0"/>
        <w:adjustRightInd w:val="0"/>
        <w:spacing w:after="0" w:line="240" w:lineRule="auto"/>
        <w:rPr>
          <w:rFonts w:ascii="Arial" w:hAnsi="Arial" w:cs="Arial"/>
          <w:b/>
          <w:color w:val="000000"/>
          <w:sz w:val="21"/>
          <w:szCs w:val="21"/>
        </w:rPr>
      </w:pPr>
    </w:p>
    <w:p w:rsidR="00864BF3" w:rsidRPr="004B47A6" w:rsidRDefault="00864BF3" w:rsidP="00303867">
      <w:pPr>
        <w:numPr>
          <w:ilvl w:val="0"/>
          <w:numId w:val="33"/>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Screening of mechanical equipment, trash, and loading areas shall be provided</w:t>
      </w:r>
      <w:r w:rsidR="00004CC8" w:rsidRPr="004B47A6">
        <w:rPr>
          <w:rFonts w:ascii="Arial" w:hAnsi="Arial" w:cs="Arial"/>
          <w:color w:val="000000"/>
          <w:sz w:val="21"/>
          <w:szCs w:val="21"/>
        </w:rPr>
        <w:t xml:space="preserve"> </w:t>
      </w:r>
      <w:r w:rsidRPr="004B47A6">
        <w:rPr>
          <w:rFonts w:ascii="Arial" w:hAnsi="Arial" w:cs="Arial"/>
          <w:color w:val="000000"/>
          <w:sz w:val="21"/>
          <w:szCs w:val="21"/>
        </w:rPr>
        <w:t>through the use of walls, fences, and/or dense, evergreen plant materials.</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3"/>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Parking areas shall be screened from adjacent residential uses, streets, and</w:t>
      </w:r>
      <w:r w:rsidR="00004CC8" w:rsidRPr="004B47A6">
        <w:rPr>
          <w:rFonts w:ascii="Arial" w:hAnsi="Arial" w:cs="Arial"/>
          <w:color w:val="000000"/>
          <w:sz w:val="21"/>
          <w:szCs w:val="21"/>
        </w:rPr>
        <w:t xml:space="preserve"> </w:t>
      </w:r>
      <w:r w:rsidRPr="004B47A6">
        <w:rPr>
          <w:rFonts w:ascii="Arial" w:hAnsi="Arial" w:cs="Arial"/>
          <w:color w:val="000000"/>
          <w:sz w:val="21"/>
          <w:szCs w:val="21"/>
        </w:rPr>
        <w:t>walkways using trees and shrubs adapted to the region, of specimen</w:t>
      </w:r>
      <w:r w:rsidR="00004CC8" w:rsidRPr="004B47A6">
        <w:rPr>
          <w:rFonts w:ascii="Arial" w:hAnsi="Arial" w:cs="Arial"/>
          <w:color w:val="000000"/>
          <w:sz w:val="21"/>
          <w:szCs w:val="21"/>
        </w:rPr>
        <w:t xml:space="preserve"> </w:t>
      </w:r>
      <w:r w:rsidRPr="004B47A6">
        <w:rPr>
          <w:rFonts w:ascii="Arial" w:hAnsi="Arial" w:cs="Arial"/>
          <w:color w:val="000000"/>
          <w:sz w:val="21"/>
          <w:szCs w:val="21"/>
        </w:rPr>
        <w:t>quality conforming to the American Standard for Nursery Stock,</w:t>
      </w:r>
      <w:r w:rsidR="00004CC8" w:rsidRPr="004B47A6">
        <w:rPr>
          <w:rFonts w:ascii="Arial" w:hAnsi="Arial" w:cs="Arial"/>
          <w:color w:val="000000"/>
          <w:sz w:val="21"/>
          <w:szCs w:val="21"/>
        </w:rPr>
        <w:t xml:space="preserve"> </w:t>
      </w:r>
      <w:r w:rsidRPr="004B47A6">
        <w:rPr>
          <w:rFonts w:ascii="Arial" w:hAnsi="Arial" w:cs="Arial"/>
          <w:color w:val="000000"/>
          <w:sz w:val="21"/>
          <w:szCs w:val="21"/>
        </w:rPr>
        <w:t>(American Standards Institute, Inc.), and shall be planted according to</w:t>
      </w:r>
      <w:r w:rsidR="00004CC8" w:rsidRPr="004B47A6">
        <w:rPr>
          <w:rFonts w:ascii="Arial" w:hAnsi="Arial" w:cs="Arial"/>
          <w:color w:val="000000"/>
          <w:sz w:val="21"/>
          <w:szCs w:val="21"/>
        </w:rPr>
        <w:t xml:space="preserve"> </w:t>
      </w:r>
      <w:r w:rsidRPr="004B47A6">
        <w:rPr>
          <w:rFonts w:ascii="Arial" w:hAnsi="Arial" w:cs="Arial"/>
          <w:color w:val="000000"/>
          <w:sz w:val="21"/>
          <w:szCs w:val="21"/>
        </w:rPr>
        <w:t xml:space="preserve">accepted horticultural standards. </w:t>
      </w:r>
      <w:proofErr w:type="spellStart"/>
      <w:r w:rsidRPr="004B47A6">
        <w:rPr>
          <w:rFonts w:ascii="Arial" w:hAnsi="Arial" w:cs="Arial"/>
          <w:color w:val="000000"/>
          <w:sz w:val="21"/>
          <w:szCs w:val="21"/>
        </w:rPr>
        <w:t>Berms</w:t>
      </w:r>
      <w:proofErr w:type="spellEnd"/>
      <w:r w:rsidRPr="004B47A6">
        <w:rPr>
          <w:rFonts w:ascii="Arial" w:hAnsi="Arial" w:cs="Arial"/>
          <w:color w:val="000000"/>
          <w:sz w:val="21"/>
          <w:szCs w:val="21"/>
        </w:rPr>
        <w:t xml:space="preserve"> may be used for screening along</w:t>
      </w:r>
      <w:r w:rsidR="00004CC8" w:rsidRPr="004B47A6">
        <w:rPr>
          <w:rFonts w:ascii="Arial" w:hAnsi="Arial" w:cs="Arial"/>
          <w:color w:val="000000"/>
          <w:sz w:val="21"/>
          <w:szCs w:val="21"/>
        </w:rPr>
        <w:t xml:space="preserve"> </w:t>
      </w:r>
      <w:r w:rsidRPr="004B47A6">
        <w:rPr>
          <w:rFonts w:ascii="Arial" w:hAnsi="Arial" w:cs="Arial"/>
          <w:color w:val="000000"/>
          <w:sz w:val="21"/>
          <w:szCs w:val="21"/>
        </w:rPr>
        <w:t>the street in conjunction with plant materials.</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3"/>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The landscaped perimeter area shall be at least five feet wide</w:t>
      </w:r>
      <w:r w:rsidR="00E87127">
        <w:rPr>
          <w:rFonts w:ascii="Arial" w:hAnsi="Arial" w:cs="Arial"/>
          <w:color w:val="000000"/>
          <w:sz w:val="21"/>
          <w:szCs w:val="21"/>
        </w:rPr>
        <w:t>, and can consist of trees, tree planters, brick pavers and benches.</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3"/>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 xml:space="preserve">Landscaping shall be provided for </w:t>
      </w:r>
      <w:r w:rsidR="00E87127">
        <w:rPr>
          <w:rFonts w:ascii="Arial" w:hAnsi="Arial" w:cs="Arial"/>
          <w:color w:val="000000"/>
          <w:sz w:val="21"/>
          <w:szCs w:val="21"/>
        </w:rPr>
        <w:t xml:space="preserve">driveways and other </w:t>
      </w:r>
      <w:r w:rsidRPr="004B47A6">
        <w:rPr>
          <w:rFonts w:ascii="Arial" w:hAnsi="Arial" w:cs="Arial"/>
          <w:color w:val="000000"/>
          <w:sz w:val="21"/>
          <w:szCs w:val="21"/>
        </w:rPr>
        <w:t>interior vehicular use areas to provide</w:t>
      </w:r>
      <w:r w:rsidR="00004CC8" w:rsidRPr="004B47A6">
        <w:rPr>
          <w:rFonts w:ascii="Arial" w:hAnsi="Arial" w:cs="Arial"/>
          <w:color w:val="000000"/>
          <w:sz w:val="21"/>
          <w:szCs w:val="21"/>
        </w:rPr>
        <w:t xml:space="preserve"> </w:t>
      </w:r>
      <w:r w:rsidRPr="004B47A6">
        <w:rPr>
          <w:rFonts w:ascii="Arial" w:hAnsi="Arial" w:cs="Arial"/>
          <w:color w:val="000000"/>
          <w:sz w:val="21"/>
          <w:szCs w:val="21"/>
        </w:rPr>
        <w:t>visual and climatic relief from broad expanses of pavement and to</w:t>
      </w:r>
      <w:r w:rsidR="00004CC8" w:rsidRPr="004B47A6">
        <w:rPr>
          <w:rFonts w:ascii="Arial" w:hAnsi="Arial" w:cs="Arial"/>
          <w:color w:val="000000"/>
          <w:sz w:val="21"/>
          <w:szCs w:val="21"/>
        </w:rPr>
        <w:t xml:space="preserve"> </w:t>
      </w:r>
      <w:r w:rsidRPr="004B47A6">
        <w:rPr>
          <w:rFonts w:ascii="Arial" w:hAnsi="Arial" w:cs="Arial"/>
          <w:color w:val="000000"/>
          <w:sz w:val="21"/>
          <w:szCs w:val="21"/>
        </w:rPr>
        <w:t>channelize and define logical areas for pedestrian and vehicular traffic.</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3"/>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The interior parking area shall be landscaped with sufficient shade trees to</w:t>
      </w:r>
      <w:r w:rsidR="00004CC8" w:rsidRPr="004B47A6">
        <w:rPr>
          <w:rFonts w:ascii="Arial" w:hAnsi="Arial" w:cs="Arial"/>
          <w:color w:val="000000"/>
          <w:sz w:val="21"/>
          <w:szCs w:val="21"/>
        </w:rPr>
        <w:t xml:space="preserve"> </w:t>
      </w:r>
      <w:r w:rsidRPr="004B47A6">
        <w:rPr>
          <w:rFonts w:ascii="Arial" w:hAnsi="Arial" w:cs="Arial"/>
          <w:color w:val="000000"/>
          <w:sz w:val="21"/>
          <w:szCs w:val="21"/>
        </w:rPr>
        <w:t>provide 50% shade within fifteen (15) years of installation.</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3"/>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The use of porous pavement and/or perforated brick or block shall be used</w:t>
      </w:r>
      <w:r w:rsidR="00004CC8" w:rsidRPr="004B47A6">
        <w:rPr>
          <w:rFonts w:ascii="Arial" w:hAnsi="Arial" w:cs="Arial"/>
          <w:color w:val="000000"/>
          <w:sz w:val="21"/>
          <w:szCs w:val="21"/>
        </w:rPr>
        <w:t xml:space="preserve"> </w:t>
      </w:r>
      <w:r w:rsidRPr="004B47A6">
        <w:rPr>
          <w:rFonts w:ascii="Arial" w:hAnsi="Arial" w:cs="Arial"/>
          <w:color w:val="000000"/>
          <w:sz w:val="21"/>
          <w:szCs w:val="21"/>
        </w:rPr>
        <w:t>to the extent feasible to increase on-site water retention for plant material,</w:t>
      </w:r>
      <w:r w:rsidR="00004CC8" w:rsidRPr="004B47A6">
        <w:rPr>
          <w:rFonts w:ascii="Arial" w:hAnsi="Arial" w:cs="Arial"/>
          <w:color w:val="000000"/>
          <w:sz w:val="21"/>
          <w:szCs w:val="21"/>
        </w:rPr>
        <w:t xml:space="preserve"> </w:t>
      </w:r>
      <w:r w:rsidRPr="004B47A6">
        <w:rPr>
          <w:rFonts w:ascii="Arial" w:hAnsi="Arial" w:cs="Arial"/>
          <w:color w:val="000000"/>
          <w:sz w:val="21"/>
          <w:szCs w:val="21"/>
        </w:rPr>
        <w:t>groundwater supplies, and to reduce problems associated with runoff.</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3"/>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Completion of the landscaping requirements may be postponed due to seasonal</w:t>
      </w:r>
      <w:r w:rsidR="00004CC8" w:rsidRPr="004B47A6">
        <w:rPr>
          <w:rFonts w:ascii="Arial" w:hAnsi="Arial" w:cs="Arial"/>
          <w:color w:val="000000"/>
          <w:sz w:val="21"/>
          <w:szCs w:val="21"/>
        </w:rPr>
        <w:t xml:space="preserve"> </w:t>
      </w:r>
      <w:r w:rsidRPr="004B47A6">
        <w:rPr>
          <w:rFonts w:ascii="Arial" w:hAnsi="Arial" w:cs="Arial"/>
          <w:color w:val="000000"/>
          <w:sz w:val="21"/>
          <w:szCs w:val="21"/>
        </w:rPr>
        <w:t>weather conditions for a period not to exceed six (6) months from the time of</w:t>
      </w:r>
      <w:r w:rsidR="00004CC8" w:rsidRPr="004B47A6">
        <w:rPr>
          <w:rFonts w:ascii="Arial" w:hAnsi="Arial" w:cs="Arial"/>
          <w:color w:val="000000"/>
          <w:sz w:val="21"/>
          <w:szCs w:val="21"/>
        </w:rPr>
        <w:t xml:space="preserve"> </w:t>
      </w:r>
      <w:r w:rsidRPr="004B47A6">
        <w:rPr>
          <w:rFonts w:ascii="Arial" w:hAnsi="Arial" w:cs="Arial"/>
          <w:color w:val="000000"/>
          <w:sz w:val="21"/>
          <w:szCs w:val="21"/>
        </w:rPr>
        <w:t>project completion.</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3"/>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 xml:space="preserve">Applicants shall reference the landscaping recommendations of the </w:t>
      </w:r>
      <w:r w:rsidR="00280E72">
        <w:rPr>
          <w:rFonts w:ascii="Arial" w:hAnsi="Arial" w:cs="Arial"/>
          <w:color w:val="000000"/>
          <w:sz w:val="21"/>
          <w:szCs w:val="21"/>
        </w:rPr>
        <w:t>________</w:t>
      </w:r>
      <w:r w:rsidRPr="004B47A6">
        <w:rPr>
          <w:rFonts w:ascii="Arial" w:hAnsi="Arial" w:cs="Arial"/>
          <w:color w:val="000000"/>
          <w:sz w:val="21"/>
          <w:szCs w:val="21"/>
        </w:rPr>
        <w:t>Design</w:t>
      </w:r>
      <w:r w:rsidR="00004CC8" w:rsidRPr="004B47A6">
        <w:rPr>
          <w:rFonts w:ascii="Arial" w:hAnsi="Arial" w:cs="Arial"/>
          <w:color w:val="000000"/>
          <w:sz w:val="21"/>
          <w:szCs w:val="21"/>
        </w:rPr>
        <w:t xml:space="preserve"> </w:t>
      </w:r>
      <w:r w:rsidRPr="004B47A6">
        <w:rPr>
          <w:rFonts w:ascii="Arial" w:hAnsi="Arial" w:cs="Arial"/>
          <w:color w:val="000000"/>
          <w:sz w:val="21"/>
          <w:szCs w:val="21"/>
        </w:rPr>
        <w:t>Guidelines Handbook when preparing a proposed landscape plan.</w:t>
      </w:r>
    </w:p>
    <w:p w:rsidR="00C949DB" w:rsidRPr="004B47A6" w:rsidRDefault="00C949DB"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Maintenance of Landscaping and Screening:</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4"/>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lastRenderedPageBreak/>
        <w:t>All landscaping and screening shall be maintained by the property owner.</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4"/>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Landscaping and screening plant materials shall not encroach on the public</w:t>
      </w:r>
      <w:r w:rsidR="00004CC8" w:rsidRPr="004B47A6">
        <w:rPr>
          <w:rFonts w:ascii="Arial" w:hAnsi="Arial" w:cs="Arial"/>
          <w:color w:val="000000"/>
          <w:sz w:val="21"/>
          <w:szCs w:val="21"/>
        </w:rPr>
        <w:t xml:space="preserve"> </w:t>
      </w:r>
      <w:r w:rsidRPr="004B47A6">
        <w:rPr>
          <w:rFonts w:ascii="Arial" w:hAnsi="Arial" w:cs="Arial"/>
          <w:color w:val="000000"/>
          <w:sz w:val="21"/>
          <w:szCs w:val="21"/>
        </w:rPr>
        <w:t>walkways or roadways in a way that impedes pedestrian or vehicular traffic.</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4"/>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Shrubs or trees that die shall be replaced within one growing season.</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4"/>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If the property owner fails to do so, the town reserves the right to maintain the</w:t>
      </w:r>
      <w:r w:rsidR="00004CC8" w:rsidRPr="004B47A6">
        <w:rPr>
          <w:rFonts w:ascii="Arial" w:hAnsi="Arial" w:cs="Arial"/>
          <w:color w:val="000000"/>
          <w:sz w:val="21"/>
          <w:szCs w:val="21"/>
        </w:rPr>
        <w:t xml:space="preserve"> </w:t>
      </w:r>
      <w:r w:rsidRPr="004B47A6">
        <w:rPr>
          <w:rFonts w:ascii="Arial" w:hAnsi="Arial" w:cs="Arial"/>
          <w:color w:val="000000"/>
          <w:sz w:val="21"/>
          <w:szCs w:val="21"/>
        </w:rPr>
        <w:t>landscaping and screening after notifying the owners, agents, renters, or lessees by</w:t>
      </w:r>
      <w:r w:rsidR="00004CC8" w:rsidRPr="004B47A6">
        <w:rPr>
          <w:rFonts w:ascii="Arial" w:hAnsi="Arial" w:cs="Arial"/>
          <w:color w:val="000000"/>
          <w:sz w:val="21"/>
          <w:szCs w:val="21"/>
        </w:rPr>
        <w:t xml:space="preserve"> </w:t>
      </w:r>
      <w:r w:rsidRPr="004B47A6">
        <w:rPr>
          <w:rFonts w:ascii="Arial" w:hAnsi="Arial" w:cs="Arial"/>
          <w:color w:val="000000"/>
          <w:sz w:val="21"/>
          <w:szCs w:val="21"/>
        </w:rPr>
        <w:t>certified mail at their last known address or at the subject property address, that it</w:t>
      </w:r>
      <w:r w:rsidR="00004CC8" w:rsidRPr="004B47A6">
        <w:rPr>
          <w:rFonts w:ascii="Arial" w:hAnsi="Arial" w:cs="Arial"/>
          <w:color w:val="000000"/>
          <w:sz w:val="21"/>
          <w:szCs w:val="21"/>
        </w:rPr>
        <w:t xml:space="preserve"> </w:t>
      </w:r>
      <w:r w:rsidRPr="004B47A6">
        <w:rPr>
          <w:rFonts w:ascii="Arial" w:hAnsi="Arial" w:cs="Arial"/>
          <w:color w:val="000000"/>
          <w:sz w:val="21"/>
          <w:szCs w:val="21"/>
        </w:rPr>
        <w:t>shall be removed or trimmed within seven days of the notice by the Director of</w:t>
      </w:r>
      <w:r w:rsidR="00004CC8" w:rsidRPr="004B47A6">
        <w:rPr>
          <w:rFonts w:ascii="Arial" w:hAnsi="Arial" w:cs="Arial"/>
          <w:color w:val="000000"/>
          <w:sz w:val="21"/>
          <w:szCs w:val="21"/>
        </w:rPr>
        <w:t xml:space="preserve"> </w:t>
      </w:r>
      <w:r w:rsidRPr="004B47A6">
        <w:rPr>
          <w:rFonts w:ascii="Arial" w:hAnsi="Arial" w:cs="Arial"/>
          <w:color w:val="000000"/>
          <w:sz w:val="21"/>
          <w:szCs w:val="21"/>
        </w:rPr>
        <w:t>Public Works.</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4"/>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The town shall assess the owners, agents, renters, or lessees for the cost of</w:t>
      </w:r>
      <w:r w:rsidR="00B24537" w:rsidRPr="004B47A6">
        <w:rPr>
          <w:rFonts w:ascii="Arial" w:hAnsi="Arial" w:cs="Arial"/>
          <w:color w:val="000000"/>
          <w:sz w:val="21"/>
          <w:szCs w:val="21"/>
        </w:rPr>
        <w:t xml:space="preserve"> </w:t>
      </w:r>
      <w:r w:rsidRPr="004B47A6">
        <w:rPr>
          <w:rFonts w:ascii="Arial" w:hAnsi="Arial" w:cs="Arial"/>
          <w:color w:val="000000"/>
          <w:sz w:val="21"/>
          <w:szCs w:val="21"/>
        </w:rPr>
        <w:t>trimming or removal plus an additional amount of up to 20% of the charges for</w:t>
      </w:r>
      <w:r w:rsidR="00B24537" w:rsidRPr="004B47A6">
        <w:rPr>
          <w:rFonts w:ascii="Arial" w:hAnsi="Arial" w:cs="Arial"/>
          <w:color w:val="000000"/>
          <w:sz w:val="21"/>
          <w:szCs w:val="21"/>
        </w:rPr>
        <w:t xml:space="preserve"> </w:t>
      </w:r>
      <w:r w:rsidRPr="004B47A6">
        <w:rPr>
          <w:rFonts w:ascii="Arial" w:hAnsi="Arial" w:cs="Arial"/>
          <w:color w:val="000000"/>
          <w:sz w:val="21"/>
          <w:szCs w:val="21"/>
        </w:rPr>
        <w:t>administrative costs, to the owner and to the lessee, agent, occupant, or other</w:t>
      </w:r>
      <w:r w:rsidR="00B24537" w:rsidRPr="004B47A6">
        <w:rPr>
          <w:rFonts w:ascii="Arial" w:hAnsi="Arial" w:cs="Arial"/>
          <w:color w:val="000000"/>
          <w:sz w:val="21"/>
          <w:szCs w:val="21"/>
        </w:rPr>
        <w:t xml:space="preserve"> </w:t>
      </w:r>
      <w:r w:rsidRPr="004B47A6">
        <w:rPr>
          <w:rFonts w:ascii="Arial" w:hAnsi="Arial" w:cs="Arial"/>
          <w:color w:val="000000"/>
          <w:sz w:val="21"/>
          <w:szCs w:val="21"/>
        </w:rPr>
        <w:t>person in possession and control of the property.</w:t>
      </w:r>
    </w:p>
    <w:p w:rsidR="00071B5A" w:rsidRPr="004B47A6" w:rsidRDefault="00071B5A"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4"/>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If any property owner fails or refuses to pay when due any charge imposed under</w:t>
      </w:r>
      <w:r w:rsidR="00B24537" w:rsidRPr="004B47A6">
        <w:rPr>
          <w:rFonts w:ascii="Arial" w:hAnsi="Arial" w:cs="Arial"/>
          <w:color w:val="000000"/>
          <w:sz w:val="21"/>
          <w:szCs w:val="21"/>
        </w:rPr>
        <w:t xml:space="preserve"> </w:t>
      </w:r>
      <w:r w:rsidRPr="004B47A6">
        <w:rPr>
          <w:rFonts w:ascii="Arial" w:hAnsi="Arial" w:cs="Arial"/>
          <w:color w:val="000000"/>
          <w:sz w:val="21"/>
          <w:szCs w:val="21"/>
        </w:rPr>
        <w:t>this section, the Director of Public Works may, in addition to taking other</w:t>
      </w:r>
      <w:r w:rsidR="00B24537" w:rsidRPr="004B47A6">
        <w:rPr>
          <w:rFonts w:ascii="Arial" w:hAnsi="Arial" w:cs="Arial"/>
          <w:color w:val="000000"/>
          <w:sz w:val="21"/>
          <w:szCs w:val="21"/>
        </w:rPr>
        <w:t xml:space="preserve"> </w:t>
      </w:r>
      <w:r w:rsidRPr="004B47A6">
        <w:rPr>
          <w:rFonts w:ascii="Arial" w:hAnsi="Arial" w:cs="Arial"/>
          <w:color w:val="000000"/>
          <w:sz w:val="21"/>
          <w:szCs w:val="21"/>
        </w:rPr>
        <w:t>collection remedies, certify due and unpaid charges, including interest, to the Town</w:t>
      </w:r>
      <w:r w:rsidR="00B24537" w:rsidRPr="004B47A6">
        <w:rPr>
          <w:rFonts w:ascii="Arial" w:hAnsi="Arial" w:cs="Arial"/>
          <w:color w:val="000000"/>
          <w:sz w:val="21"/>
          <w:szCs w:val="21"/>
        </w:rPr>
        <w:t xml:space="preserve"> </w:t>
      </w:r>
      <w:r w:rsidRPr="004B47A6">
        <w:rPr>
          <w:rFonts w:ascii="Arial" w:hAnsi="Arial" w:cs="Arial"/>
          <w:color w:val="000000"/>
          <w:sz w:val="21"/>
          <w:szCs w:val="21"/>
        </w:rPr>
        <w:t>Treasurer to be levied against the person's property for collection by the county in</w:t>
      </w:r>
      <w:r w:rsidR="00B24537" w:rsidRPr="004B47A6">
        <w:rPr>
          <w:rFonts w:ascii="Arial" w:hAnsi="Arial" w:cs="Arial"/>
          <w:color w:val="000000"/>
          <w:sz w:val="21"/>
          <w:szCs w:val="21"/>
        </w:rPr>
        <w:t xml:space="preserve"> </w:t>
      </w:r>
      <w:r w:rsidRPr="004B47A6">
        <w:rPr>
          <w:rFonts w:ascii="Arial" w:hAnsi="Arial" w:cs="Arial"/>
          <w:color w:val="000000"/>
          <w:sz w:val="21"/>
          <w:szCs w:val="21"/>
        </w:rPr>
        <w:t>the same manner as delinquent general taxes upon such property are collected as</w:t>
      </w:r>
      <w:r w:rsidR="004A7F94">
        <w:rPr>
          <w:rFonts w:ascii="Arial" w:hAnsi="Arial" w:cs="Arial"/>
          <w:color w:val="000000"/>
          <w:sz w:val="21"/>
          <w:szCs w:val="21"/>
        </w:rPr>
        <w:t xml:space="preserve"> </w:t>
      </w:r>
      <w:r w:rsidRPr="004B47A6">
        <w:rPr>
          <w:rFonts w:ascii="Arial" w:hAnsi="Arial" w:cs="Arial"/>
          <w:color w:val="000000"/>
          <w:sz w:val="21"/>
          <w:szCs w:val="21"/>
        </w:rPr>
        <w:t>provided by the Town</w:t>
      </w:r>
      <w:r w:rsidR="00280E72">
        <w:rPr>
          <w:rFonts w:ascii="Arial" w:hAnsi="Arial" w:cs="Arial"/>
          <w:color w:val="000000"/>
          <w:sz w:val="21"/>
          <w:szCs w:val="21"/>
        </w:rPr>
        <w:t>/City</w:t>
      </w:r>
      <w:r w:rsidRPr="004B47A6">
        <w:rPr>
          <w:rFonts w:ascii="Arial" w:hAnsi="Arial" w:cs="Arial"/>
          <w:color w:val="000000"/>
          <w:sz w:val="21"/>
          <w:szCs w:val="21"/>
        </w:rPr>
        <w:t xml:space="preserve"> of </w:t>
      </w:r>
      <w:r w:rsidR="00280E72">
        <w:rPr>
          <w:rFonts w:ascii="Arial" w:hAnsi="Arial" w:cs="Arial"/>
          <w:color w:val="000000"/>
          <w:sz w:val="21"/>
          <w:szCs w:val="21"/>
        </w:rPr>
        <w:t>________</w:t>
      </w:r>
      <w:r w:rsidRPr="004B47A6">
        <w:rPr>
          <w:rFonts w:ascii="Arial" w:hAnsi="Arial" w:cs="Arial"/>
          <w:color w:val="000000"/>
          <w:sz w:val="21"/>
          <w:szCs w:val="21"/>
        </w:rPr>
        <w:t>.</w:t>
      </w:r>
    </w:p>
    <w:p w:rsidR="00C949DB" w:rsidRPr="004B47A6" w:rsidRDefault="00C949DB"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1"/>
          <w:numId w:val="1"/>
        </w:numPr>
        <w:tabs>
          <w:tab w:val="num" w:pos="1350"/>
        </w:tabs>
        <w:autoSpaceDE w:val="0"/>
        <w:autoSpaceDN w:val="0"/>
        <w:adjustRightInd w:val="0"/>
        <w:spacing w:after="0" w:line="240" w:lineRule="auto"/>
        <w:ind w:left="1350"/>
        <w:rPr>
          <w:rFonts w:ascii="Arial" w:hAnsi="Arial" w:cs="Arial"/>
          <w:b/>
          <w:color w:val="000000"/>
          <w:sz w:val="21"/>
          <w:szCs w:val="21"/>
        </w:rPr>
      </w:pPr>
      <w:r w:rsidRPr="004B47A6">
        <w:rPr>
          <w:rFonts w:ascii="Arial" w:hAnsi="Arial" w:cs="Arial"/>
          <w:b/>
          <w:color w:val="000000"/>
          <w:sz w:val="21"/>
          <w:szCs w:val="21"/>
        </w:rPr>
        <w:t>Appearance/Architectural Design</w:t>
      </w:r>
    </w:p>
    <w:p w:rsidR="00C949DB" w:rsidRPr="004B47A6" w:rsidRDefault="00C949DB"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5"/>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Architectural design shall be compatible with the historic character and scale of</w:t>
      </w:r>
      <w:r w:rsidR="004D3131" w:rsidRPr="004B47A6">
        <w:rPr>
          <w:rFonts w:ascii="Arial" w:hAnsi="Arial" w:cs="Arial"/>
          <w:color w:val="000000"/>
          <w:sz w:val="21"/>
          <w:szCs w:val="21"/>
        </w:rPr>
        <w:t xml:space="preserve"> </w:t>
      </w:r>
      <w:r w:rsidRPr="004B47A6">
        <w:rPr>
          <w:rFonts w:ascii="Arial" w:hAnsi="Arial" w:cs="Arial"/>
          <w:color w:val="000000"/>
          <w:sz w:val="21"/>
          <w:szCs w:val="21"/>
        </w:rPr>
        <w:t>building in the neighborhood and the Town</w:t>
      </w:r>
      <w:r w:rsidR="00280E72">
        <w:rPr>
          <w:rFonts w:ascii="Arial" w:hAnsi="Arial" w:cs="Arial"/>
          <w:color w:val="000000"/>
          <w:sz w:val="21"/>
          <w:szCs w:val="21"/>
        </w:rPr>
        <w:t>/City</w:t>
      </w:r>
      <w:r w:rsidRPr="004B47A6">
        <w:rPr>
          <w:rFonts w:ascii="Arial" w:hAnsi="Arial" w:cs="Arial"/>
          <w:color w:val="000000"/>
          <w:sz w:val="21"/>
          <w:szCs w:val="21"/>
        </w:rPr>
        <w:t xml:space="preserve"> of </w:t>
      </w:r>
      <w:r w:rsidR="00280E72">
        <w:rPr>
          <w:rFonts w:ascii="Arial" w:hAnsi="Arial" w:cs="Arial"/>
          <w:color w:val="000000"/>
          <w:sz w:val="21"/>
          <w:szCs w:val="21"/>
        </w:rPr>
        <w:t>________</w:t>
      </w:r>
      <w:r w:rsidRPr="004B47A6">
        <w:rPr>
          <w:rFonts w:ascii="Arial" w:hAnsi="Arial" w:cs="Arial"/>
          <w:color w:val="000000"/>
          <w:sz w:val="21"/>
          <w:szCs w:val="21"/>
        </w:rPr>
        <w:t xml:space="preserve"> through the use of</w:t>
      </w:r>
      <w:r w:rsidR="004D3131" w:rsidRPr="004B47A6">
        <w:rPr>
          <w:rFonts w:ascii="Arial" w:hAnsi="Arial" w:cs="Arial"/>
          <w:color w:val="000000"/>
          <w:sz w:val="21"/>
          <w:szCs w:val="21"/>
        </w:rPr>
        <w:t xml:space="preserve"> </w:t>
      </w:r>
      <w:r w:rsidRPr="004B47A6">
        <w:rPr>
          <w:rFonts w:ascii="Arial" w:hAnsi="Arial" w:cs="Arial"/>
          <w:color w:val="000000"/>
          <w:sz w:val="21"/>
          <w:szCs w:val="21"/>
        </w:rPr>
        <w:t>appropriate building materials, screening, breaks in roof and wall lines and other</w:t>
      </w:r>
      <w:r w:rsidR="004D3131" w:rsidRPr="004B47A6">
        <w:rPr>
          <w:rFonts w:ascii="Arial" w:hAnsi="Arial" w:cs="Arial"/>
          <w:color w:val="000000"/>
          <w:sz w:val="21"/>
          <w:szCs w:val="21"/>
        </w:rPr>
        <w:t xml:space="preserve"> </w:t>
      </w:r>
      <w:r w:rsidRPr="004B47A6">
        <w:rPr>
          <w:rFonts w:ascii="Arial" w:hAnsi="Arial" w:cs="Arial"/>
          <w:color w:val="000000"/>
          <w:sz w:val="21"/>
          <w:szCs w:val="21"/>
        </w:rPr>
        <w:t xml:space="preserve">architectural techniques. Applicants should consult the </w:t>
      </w:r>
      <w:r w:rsidR="00280E72">
        <w:rPr>
          <w:rFonts w:ascii="Arial" w:hAnsi="Arial" w:cs="Arial"/>
          <w:color w:val="000000"/>
          <w:sz w:val="21"/>
          <w:szCs w:val="21"/>
        </w:rPr>
        <w:t>_________</w:t>
      </w:r>
      <w:r w:rsidRPr="004B47A6">
        <w:rPr>
          <w:rFonts w:ascii="Arial" w:hAnsi="Arial" w:cs="Arial"/>
          <w:color w:val="000000"/>
          <w:sz w:val="21"/>
          <w:szCs w:val="21"/>
        </w:rPr>
        <w:t xml:space="preserve"> Design Guidelines</w:t>
      </w:r>
      <w:r w:rsidR="004D3131" w:rsidRPr="004B47A6">
        <w:rPr>
          <w:rFonts w:ascii="Arial" w:hAnsi="Arial" w:cs="Arial"/>
          <w:color w:val="000000"/>
          <w:sz w:val="21"/>
          <w:szCs w:val="21"/>
        </w:rPr>
        <w:t xml:space="preserve"> </w:t>
      </w:r>
      <w:r w:rsidRPr="004B47A6">
        <w:rPr>
          <w:rFonts w:ascii="Arial" w:hAnsi="Arial" w:cs="Arial"/>
          <w:color w:val="000000"/>
          <w:sz w:val="21"/>
          <w:szCs w:val="21"/>
        </w:rPr>
        <w:t>Handbook for specific guidance on design issues.</w:t>
      </w:r>
    </w:p>
    <w:p w:rsidR="004D3131" w:rsidRPr="004B47A6" w:rsidRDefault="004D3131"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5"/>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 xml:space="preserve">Variations in architectural </w:t>
      </w:r>
      <w:proofErr w:type="gramStart"/>
      <w:r w:rsidRPr="004B47A6">
        <w:rPr>
          <w:rFonts w:ascii="Arial" w:hAnsi="Arial" w:cs="Arial"/>
          <w:color w:val="000000"/>
          <w:sz w:val="21"/>
          <w:szCs w:val="21"/>
        </w:rPr>
        <w:t>detail,</w:t>
      </w:r>
      <w:proofErr w:type="gramEnd"/>
      <w:r w:rsidRPr="004B47A6">
        <w:rPr>
          <w:rFonts w:ascii="Arial" w:hAnsi="Arial" w:cs="Arial"/>
          <w:color w:val="000000"/>
          <w:sz w:val="21"/>
          <w:szCs w:val="21"/>
        </w:rPr>
        <w:t xml:space="preserve"> form and </w:t>
      </w:r>
      <w:proofErr w:type="spellStart"/>
      <w:r w:rsidRPr="004B47A6">
        <w:rPr>
          <w:rFonts w:ascii="Arial" w:hAnsi="Arial" w:cs="Arial"/>
          <w:color w:val="000000"/>
          <w:sz w:val="21"/>
          <w:szCs w:val="21"/>
        </w:rPr>
        <w:t>siting</w:t>
      </w:r>
      <w:proofErr w:type="spellEnd"/>
      <w:r w:rsidRPr="004B47A6">
        <w:rPr>
          <w:rFonts w:ascii="Arial" w:hAnsi="Arial" w:cs="Arial"/>
          <w:color w:val="000000"/>
          <w:sz w:val="21"/>
          <w:szCs w:val="21"/>
        </w:rPr>
        <w:t xml:space="preserve"> shall be used to provide visual</w:t>
      </w:r>
      <w:r w:rsidR="004A7F94">
        <w:rPr>
          <w:rFonts w:ascii="Arial" w:hAnsi="Arial" w:cs="Arial"/>
          <w:color w:val="000000"/>
          <w:sz w:val="21"/>
          <w:szCs w:val="21"/>
        </w:rPr>
        <w:t xml:space="preserve"> </w:t>
      </w:r>
      <w:r w:rsidRPr="004B47A6">
        <w:rPr>
          <w:rFonts w:ascii="Arial" w:hAnsi="Arial" w:cs="Arial"/>
          <w:color w:val="000000"/>
          <w:sz w:val="21"/>
          <w:szCs w:val="21"/>
        </w:rPr>
        <w:t>interest and avoid monotony.</w:t>
      </w:r>
    </w:p>
    <w:p w:rsidR="004D3131" w:rsidRPr="004B47A6" w:rsidRDefault="004D3131"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5"/>
        </w:numPr>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 xml:space="preserve">Existing </w:t>
      </w:r>
      <w:r w:rsidR="00306916" w:rsidRPr="00F246C0">
        <w:rPr>
          <w:rFonts w:ascii="Arial" w:hAnsi="Arial" w:cs="Arial"/>
          <w:color w:val="000000"/>
          <w:sz w:val="21"/>
          <w:szCs w:val="21"/>
        </w:rPr>
        <w:t>buildings subject to reconstruction or rehabilitation and proposed</w:t>
      </w:r>
      <w:r w:rsidR="00306916" w:rsidRPr="004B47A6">
        <w:rPr>
          <w:rFonts w:ascii="Arial" w:hAnsi="Arial" w:cs="Arial"/>
          <w:color w:val="000000"/>
          <w:sz w:val="21"/>
          <w:szCs w:val="21"/>
        </w:rPr>
        <w:t xml:space="preserve"> </w:t>
      </w:r>
      <w:r w:rsidRPr="004B47A6">
        <w:rPr>
          <w:rFonts w:ascii="Arial" w:hAnsi="Arial" w:cs="Arial"/>
          <w:color w:val="000000"/>
          <w:sz w:val="21"/>
          <w:szCs w:val="21"/>
        </w:rPr>
        <w:t xml:space="preserve">buildings shall </w:t>
      </w:r>
      <w:r w:rsidR="00306916" w:rsidRPr="00F246C0">
        <w:rPr>
          <w:rFonts w:ascii="Arial" w:hAnsi="Arial" w:cs="Arial"/>
          <w:color w:val="000000"/>
          <w:sz w:val="21"/>
          <w:szCs w:val="21"/>
        </w:rPr>
        <w:t>be</w:t>
      </w:r>
      <w:r w:rsidRPr="00F246C0">
        <w:rPr>
          <w:rFonts w:ascii="Arial" w:hAnsi="Arial" w:cs="Arial"/>
          <w:color w:val="000000"/>
          <w:sz w:val="21"/>
          <w:szCs w:val="21"/>
        </w:rPr>
        <w:t xml:space="preserve"> </w:t>
      </w:r>
      <w:r w:rsidRPr="004B47A6">
        <w:rPr>
          <w:rFonts w:ascii="Arial" w:hAnsi="Arial" w:cs="Arial"/>
          <w:color w:val="000000"/>
          <w:sz w:val="21"/>
          <w:szCs w:val="21"/>
        </w:rPr>
        <w:t>compatible with the historic character and scale of</w:t>
      </w:r>
      <w:r w:rsidR="00306916" w:rsidRPr="004B47A6">
        <w:rPr>
          <w:rFonts w:ascii="Arial" w:hAnsi="Arial" w:cs="Arial"/>
          <w:color w:val="000000"/>
          <w:sz w:val="21"/>
          <w:szCs w:val="21"/>
        </w:rPr>
        <w:t xml:space="preserve"> </w:t>
      </w:r>
      <w:r w:rsidRPr="004B47A6">
        <w:rPr>
          <w:rFonts w:ascii="Arial" w:hAnsi="Arial" w:cs="Arial"/>
          <w:color w:val="000000"/>
          <w:sz w:val="21"/>
          <w:szCs w:val="21"/>
        </w:rPr>
        <w:t>contiguous buildings within the immediate neighborhood vicinity</w:t>
      </w:r>
      <w:r w:rsidR="00306916" w:rsidRPr="004B47A6">
        <w:rPr>
          <w:rFonts w:ascii="Arial" w:hAnsi="Arial" w:cs="Arial"/>
          <w:color w:val="000000"/>
          <w:sz w:val="21"/>
          <w:szCs w:val="21"/>
        </w:rPr>
        <w:t>.</w:t>
      </w:r>
    </w:p>
    <w:p w:rsidR="004D3131" w:rsidRPr="004B47A6" w:rsidRDefault="004D3131" w:rsidP="00C12CED">
      <w:pPr>
        <w:autoSpaceDE w:val="0"/>
        <w:autoSpaceDN w:val="0"/>
        <w:adjustRightInd w:val="0"/>
        <w:spacing w:after="0" w:line="240" w:lineRule="auto"/>
        <w:rPr>
          <w:rFonts w:ascii="Arial" w:hAnsi="Arial" w:cs="Arial"/>
          <w:color w:val="000000"/>
          <w:sz w:val="21"/>
          <w:szCs w:val="21"/>
        </w:rPr>
      </w:pPr>
    </w:p>
    <w:p w:rsidR="00306916" w:rsidRPr="003459C3" w:rsidRDefault="00155CB6" w:rsidP="00303867">
      <w:pPr>
        <w:numPr>
          <w:ilvl w:val="0"/>
          <w:numId w:val="35"/>
        </w:numPr>
        <w:autoSpaceDE w:val="0"/>
        <w:autoSpaceDN w:val="0"/>
        <w:adjustRightInd w:val="0"/>
        <w:spacing w:after="0" w:line="240" w:lineRule="auto"/>
        <w:rPr>
          <w:rFonts w:ascii="Arial" w:hAnsi="Arial" w:cs="Arial"/>
          <w:sz w:val="21"/>
          <w:szCs w:val="21"/>
        </w:rPr>
      </w:pPr>
      <w:r w:rsidRPr="003459C3">
        <w:rPr>
          <w:rFonts w:ascii="Arial" w:hAnsi="Arial" w:cs="Arial"/>
          <w:sz w:val="21"/>
          <w:szCs w:val="21"/>
        </w:rPr>
        <w:t xml:space="preserve">Proposed buildings should relate harmoniously to each other with adequate light, air, circulation, and separation between buildings.  </w:t>
      </w:r>
    </w:p>
    <w:p w:rsidR="004D3131" w:rsidRPr="003459C3" w:rsidRDefault="004D3131" w:rsidP="00C12CED">
      <w:pPr>
        <w:autoSpaceDE w:val="0"/>
        <w:autoSpaceDN w:val="0"/>
        <w:adjustRightInd w:val="0"/>
        <w:spacing w:after="0" w:line="240" w:lineRule="auto"/>
        <w:rPr>
          <w:rFonts w:ascii="Arial" w:hAnsi="Arial" w:cs="Arial"/>
          <w:sz w:val="21"/>
          <w:szCs w:val="21"/>
        </w:rPr>
      </w:pPr>
    </w:p>
    <w:p w:rsidR="00276A2A" w:rsidRPr="003459C3" w:rsidRDefault="00276A2A" w:rsidP="00303867">
      <w:pPr>
        <w:numPr>
          <w:ilvl w:val="0"/>
          <w:numId w:val="35"/>
        </w:numPr>
        <w:autoSpaceDE w:val="0"/>
        <w:autoSpaceDN w:val="0"/>
        <w:adjustRightInd w:val="0"/>
        <w:spacing w:after="0" w:line="240" w:lineRule="auto"/>
        <w:rPr>
          <w:rFonts w:ascii="Arial" w:hAnsi="Arial" w:cs="Arial"/>
          <w:sz w:val="21"/>
          <w:szCs w:val="21"/>
        </w:rPr>
      </w:pPr>
      <w:r w:rsidRPr="003459C3">
        <w:rPr>
          <w:rFonts w:ascii="Arial" w:hAnsi="Arial" w:cs="Arial"/>
          <w:sz w:val="21"/>
          <w:szCs w:val="21"/>
        </w:rPr>
        <w:t xml:space="preserve">Buildings shall be designed so that only retail, restaurant, and personal service </w:t>
      </w:r>
      <w:r w:rsidR="004A7F94" w:rsidRPr="003459C3">
        <w:rPr>
          <w:rFonts w:ascii="Arial" w:hAnsi="Arial" w:cs="Arial"/>
          <w:sz w:val="21"/>
          <w:szCs w:val="21"/>
        </w:rPr>
        <w:t>e</w:t>
      </w:r>
      <w:r w:rsidRPr="003459C3">
        <w:rPr>
          <w:rFonts w:ascii="Arial" w:hAnsi="Arial" w:cs="Arial"/>
          <w:sz w:val="21"/>
          <w:szCs w:val="21"/>
        </w:rPr>
        <w:t>stablishments shall be located on the ground or below grade building levels.</w:t>
      </w:r>
    </w:p>
    <w:p w:rsidR="00363A6F" w:rsidRPr="003459C3" w:rsidRDefault="00363A6F" w:rsidP="00C12CED">
      <w:pPr>
        <w:tabs>
          <w:tab w:val="left" w:pos="270"/>
        </w:tabs>
        <w:autoSpaceDE w:val="0"/>
        <w:autoSpaceDN w:val="0"/>
        <w:adjustRightInd w:val="0"/>
        <w:spacing w:after="0" w:line="240" w:lineRule="auto"/>
        <w:ind w:left="270"/>
        <w:rPr>
          <w:rFonts w:ascii="Arial" w:hAnsi="Arial" w:cs="Arial"/>
          <w:sz w:val="21"/>
          <w:szCs w:val="21"/>
        </w:rPr>
      </w:pPr>
    </w:p>
    <w:p w:rsidR="00D81F81" w:rsidRPr="003459C3" w:rsidRDefault="00D81F81" w:rsidP="00303867">
      <w:pPr>
        <w:numPr>
          <w:ilvl w:val="0"/>
          <w:numId w:val="35"/>
        </w:numPr>
        <w:autoSpaceDE w:val="0"/>
        <w:autoSpaceDN w:val="0"/>
        <w:adjustRightInd w:val="0"/>
        <w:spacing w:after="0" w:line="240" w:lineRule="auto"/>
        <w:rPr>
          <w:rFonts w:ascii="Arial" w:hAnsi="Arial" w:cs="Arial"/>
          <w:sz w:val="21"/>
          <w:szCs w:val="21"/>
        </w:rPr>
      </w:pPr>
      <w:r w:rsidRPr="003459C3">
        <w:rPr>
          <w:rFonts w:ascii="Arial" w:hAnsi="Arial" w:cs="Arial"/>
          <w:sz w:val="21"/>
          <w:szCs w:val="21"/>
        </w:rPr>
        <w:t>The entire building façade must be oriented to front and side street property lines and must be located within ten feet of such property lines, with sidewalks in front of buildings.</w:t>
      </w:r>
    </w:p>
    <w:p w:rsidR="00363A6F" w:rsidRPr="003459C3" w:rsidRDefault="00363A6F" w:rsidP="00C12CED">
      <w:pPr>
        <w:tabs>
          <w:tab w:val="left" w:pos="270"/>
        </w:tabs>
        <w:autoSpaceDE w:val="0"/>
        <w:autoSpaceDN w:val="0"/>
        <w:adjustRightInd w:val="0"/>
        <w:spacing w:after="0" w:line="240" w:lineRule="auto"/>
        <w:ind w:left="270"/>
        <w:rPr>
          <w:rFonts w:ascii="Arial" w:hAnsi="Arial" w:cs="Arial"/>
          <w:sz w:val="21"/>
          <w:szCs w:val="21"/>
        </w:rPr>
      </w:pPr>
    </w:p>
    <w:p w:rsidR="005F24EB" w:rsidRPr="003459C3" w:rsidRDefault="005F24EB" w:rsidP="00303867">
      <w:pPr>
        <w:numPr>
          <w:ilvl w:val="0"/>
          <w:numId w:val="35"/>
        </w:numPr>
        <w:autoSpaceDE w:val="0"/>
        <w:autoSpaceDN w:val="0"/>
        <w:adjustRightInd w:val="0"/>
        <w:spacing w:after="0" w:line="240" w:lineRule="auto"/>
        <w:rPr>
          <w:rFonts w:ascii="Arial" w:hAnsi="Arial" w:cs="Arial"/>
          <w:sz w:val="21"/>
          <w:szCs w:val="21"/>
        </w:rPr>
      </w:pPr>
      <w:r w:rsidRPr="003459C3">
        <w:rPr>
          <w:rFonts w:ascii="Arial" w:hAnsi="Arial" w:cs="Arial"/>
          <w:sz w:val="21"/>
          <w:szCs w:val="21"/>
        </w:rPr>
        <w:t>Public open spaces, such as plazas and pocket parks, are encouraged within the development;</w:t>
      </w:r>
    </w:p>
    <w:p w:rsidR="00276A2A" w:rsidRPr="003459C3" w:rsidRDefault="00276A2A" w:rsidP="00C12CED">
      <w:pPr>
        <w:autoSpaceDE w:val="0"/>
        <w:autoSpaceDN w:val="0"/>
        <w:adjustRightInd w:val="0"/>
        <w:spacing w:after="0" w:line="240" w:lineRule="auto"/>
        <w:rPr>
          <w:rFonts w:ascii="Arial" w:hAnsi="Arial" w:cs="Arial"/>
          <w:sz w:val="21"/>
          <w:szCs w:val="21"/>
        </w:rPr>
      </w:pPr>
    </w:p>
    <w:p w:rsidR="00306916" w:rsidRDefault="00155CB6" w:rsidP="00303867">
      <w:pPr>
        <w:numPr>
          <w:ilvl w:val="0"/>
          <w:numId w:val="35"/>
        </w:numPr>
        <w:autoSpaceDE w:val="0"/>
        <w:autoSpaceDN w:val="0"/>
        <w:adjustRightInd w:val="0"/>
        <w:spacing w:after="0" w:line="240" w:lineRule="auto"/>
        <w:rPr>
          <w:rFonts w:ascii="Arial" w:hAnsi="Arial" w:cs="Arial"/>
          <w:sz w:val="21"/>
          <w:szCs w:val="21"/>
        </w:rPr>
      </w:pPr>
      <w:r w:rsidRPr="003459C3">
        <w:rPr>
          <w:rFonts w:ascii="Arial" w:hAnsi="Arial" w:cs="Arial"/>
          <w:sz w:val="21"/>
          <w:szCs w:val="21"/>
        </w:rPr>
        <w:t xml:space="preserve">In making its decision, the </w:t>
      </w:r>
      <w:r w:rsidR="00BE5CD6" w:rsidRPr="003459C3">
        <w:rPr>
          <w:rFonts w:ascii="Arial" w:hAnsi="Arial" w:cs="Arial"/>
          <w:sz w:val="21"/>
          <w:szCs w:val="21"/>
        </w:rPr>
        <w:t>Planning Board</w:t>
      </w:r>
      <w:r w:rsidRPr="003459C3">
        <w:rPr>
          <w:rFonts w:ascii="Arial" w:hAnsi="Arial" w:cs="Arial"/>
          <w:sz w:val="21"/>
          <w:szCs w:val="21"/>
        </w:rPr>
        <w:t xml:space="preserve"> may consider whether the building design is compatible with </w:t>
      </w:r>
      <w:r w:rsidR="00306916" w:rsidRPr="003459C3">
        <w:rPr>
          <w:rFonts w:ascii="Arial" w:hAnsi="Arial" w:cs="Arial"/>
          <w:sz w:val="21"/>
          <w:szCs w:val="21"/>
        </w:rPr>
        <w:t>the following design guidelines:</w:t>
      </w:r>
    </w:p>
    <w:p w:rsidR="00FB2AB3" w:rsidRPr="003459C3" w:rsidRDefault="00FB2AB3" w:rsidP="00FB2AB3">
      <w:pPr>
        <w:autoSpaceDE w:val="0"/>
        <w:autoSpaceDN w:val="0"/>
        <w:adjustRightInd w:val="0"/>
        <w:spacing w:after="0" w:line="240" w:lineRule="auto"/>
        <w:rPr>
          <w:rFonts w:ascii="Arial" w:hAnsi="Arial" w:cs="Arial"/>
          <w:sz w:val="21"/>
          <w:szCs w:val="21"/>
        </w:rPr>
      </w:pPr>
    </w:p>
    <w:p w:rsidR="00306916" w:rsidRPr="003459C3" w:rsidRDefault="00155CB6" w:rsidP="00303867">
      <w:pPr>
        <w:numPr>
          <w:ilvl w:val="0"/>
          <w:numId w:val="2"/>
        </w:numPr>
        <w:tabs>
          <w:tab w:val="left" w:pos="990"/>
        </w:tabs>
        <w:autoSpaceDE w:val="0"/>
        <w:autoSpaceDN w:val="0"/>
        <w:adjustRightInd w:val="0"/>
        <w:spacing w:after="0" w:line="240" w:lineRule="auto"/>
        <w:ind w:left="2070"/>
        <w:rPr>
          <w:rFonts w:ascii="Arial" w:hAnsi="Arial" w:cs="Arial"/>
          <w:sz w:val="21"/>
          <w:szCs w:val="21"/>
        </w:rPr>
      </w:pPr>
      <w:r w:rsidRPr="003459C3">
        <w:rPr>
          <w:rFonts w:ascii="Arial" w:hAnsi="Arial" w:cs="Arial"/>
          <w:sz w:val="21"/>
          <w:szCs w:val="21"/>
        </w:rPr>
        <w:t xml:space="preserve"> exterior facades are faced with wood, metal, or vinyl clapboards, or stone or brick; </w:t>
      </w:r>
    </w:p>
    <w:p w:rsidR="00306916" w:rsidRPr="003459C3" w:rsidRDefault="00155CB6" w:rsidP="00303867">
      <w:pPr>
        <w:numPr>
          <w:ilvl w:val="0"/>
          <w:numId w:val="2"/>
        </w:numPr>
        <w:tabs>
          <w:tab w:val="left" w:pos="990"/>
        </w:tabs>
        <w:autoSpaceDE w:val="0"/>
        <w:autoSpaceDN w:val="0"/>
        <w:adjustRightInd w:val="0"/>
        <w:spacing w:after="0" w:line="240" w:lineRule="auto"/>
        <w:ind w:left="2070"/>
        <w:rPr>
          <w:rFonts w:ascii="Arial" w:hAnsi="Arial" w:cs="Arial"/>
          <w:sz w:val="21"/>
          <w:szCs w:val="21"/>
        </w:rPr>
      </w:pPr>
      <w:r w:rsidRPr="003459C3">
        <w:rPr>
          <w:rFonts w:ascii="Arial" w:hAnsi="Arial" w:cs="Arial"/>
          <w:sz w:val="21"/>
          <w:szCs w:val="21"/>
        </w:rPr>
        <w:t xml:space="preserve">exterior facade  treatment is compatible on all four sides; </w:t>
      </w:r>
    </w:p>
    <w:p w:rsidR="00155CB6" w:rsidRPr="003459C3" w:rsidRDefault="00AA63A9" w:rsidP="00303867">
      <w:pPr>
        <w:numPr>
          <w:ilvl w:val="0"/>
          <w:numId w:val="2"/>
        </w:numPr>
        <w:tabs>
          <w:tab w:val="left" w:pos="990"/>
        </w:tabs>
        <w:autoSpaceDE w:val="0"/>
        <w:autoSpaceDN w:val="0"/>
        <w:adjustRightInd w:val="0"/>
        <w:spacing w:after="0" w:line="240" w:lineRule="auto"/>
        <w:ind w:left="2070"/>
        <w:rPr>
          <w:rFonts w:ascii="Arial" w:hAnsi="Arial" w:cs="Arial"/>
          <w:sz w:val="21"/>
          <w:szCs w:val="21"/>
        </w:rPr>
      </w:pPr>
      <w:r w:rsidRPr="003459C3">
        <w:rPr>
          <w:rFonts w:ascii="Arial" w:hAnsi="Arial" w:cs="Arial"/>
          <w:sz w:val="21"/>
          <w:szCs w:val="21"/>
        </w:rPr>
        <w:t>rooflines are peaked;</w:t>
      </w:r>
    </w:p>
    <w:p w:rsidR="00AA63A9" w:rsidRDefault="00AA63A9" w:rsidP="00303867">
      <w:pPr>
        <w:numPr>
          <w:ilvl w:val="0"/>
          <w:numId w:val="2"/>
        </w:numPr>
        <w:tabs>
          <w:tab w:val="left" w:pos="990"/>
        </w:tabs>
        <w:autoSpaceDE w:val="0"/>
        <w:autoSpaceDN w:val="0"/>
        <w:adjustRightInd w:val="0"/>
        <w:spacing w:after="0" w:line="240" w:lineRule="auto"/>
        <w:ind w:left="2070"/>
        <w:rPr>
          <w:rFonts w:ascii="Arial" w:hAnsi="Arial" w:cs="Arial"/>
          <w:sz w:val="21"/>
          <w:szCs w:val="21"/>
        </w:rPr>
      </w:pPr>
      <w:proofErr w:type="gramStart"/>
      <w:r w:rsidRPr="003459C3">
        <w:rPr>
          <w:rFonts w:ascii="Arial" w:hAnsi="Arial" w:cs="Arial"/>
          <w:sz w:val="21"/>
          <w:szCs w:val="21"/>
        </w:rPr>
        <w:lastRenderedPageBreak/>
        <w:t>facades</w:t>
      </w:r>
      <w:proofErr w:type="gramEnd"/>
      <w:r w:rsidRPr="003459C3">
        <w:rPr>
          <w:rFonts w:ascii="Arial" w:hAnsi="Arial" w:cs="Arial"/>
          <w:sz w:val="21"/>
          <w:szCs w:val="21"/>
        </w:rPr>
        <w:t xml:space="preserve"> facing town streets have windows facing the street.</w:t>
      </w:r>
    </w:p>
    <w:p w:rsidR="00B40471" w:rsidRDefault="00B40471" w:rsidP="00B40471">
      <w:pPr>
        <w:tabs>
          <w:tab w:val="left" w:pos="990"/>
        </w:tabs>
        <w:autoSpaceDE w:val="0"/>
        <w:autoSpaceDN w:val="0"/>
        <w:adjustRightInd w:val="0"/>
        <w:spacing w:after="0" w:line="240" w:lineRule="auto"/>
        <w:rPr>
          <w:rFonts w:ascii="Arial" w:hAnsi="Arial" w:cs="Arial"/>
          <w:sz w:val="21"/>
          <w:szCs w:val="21"/>
        </w:rPr>
      </w:pPr>
    </w:p>
    <w:p w:rsidR="00B40471" w:rsidRPr="00551558" w:rsidRDefault="00237AFB" w:rsidP="00B40471">
      <w:pPr>
        <w:numPr>
          <w:ilvl w:val="1"/>
          <w:numId w:val="1"/>
        </w:numPr>
        <w:tabs>
          <w:tab w:val="num" w:pos="1350"/>
        </w:tabs>
        <w:autoSpaceDE w:val="0"/>
        <w:autoSpaceDN w:val="0"/>
        <w:adjustRightInd w:val="0"/>
        <w:spacing w:after="0" w:line="240" w:lineRule="auto"/>
        <w:ind w:left="1350"/>
        <w:rPr>
          <w:rFonts w:ascii="Arial" w:hAnsi="Arial" w:cs="Arial"/>
          <w:color w:val="000000"/>
          <w:sz w:val="21"/>
          <w:szCs w:val="21"/>
        </w:rPr>
      </w:pPr>
      <w:r w:rsidRPr="00237AFB">
        <w:rPr>
          <w:rFonts w:ascii="Arial" w:hAnsi="Arial" w:cs="Arial"/>
          <w:color w:val="000000"/>
          <w:sz w:val="21"/>
          <w:szCs w:val="21"/>
        </w:rPr>
        <w:t>Multi-family Housing Limits</w:t>
      </w:r>
    </w:p>
    <w:p w:rsidR="00B40471" w:rsidRPr="00551558" w:rsidRDefault="00B40471" w:rsidP="00B40471">
      <w:pPr>
        <w:autoSpaceDE w:val="0"/>
        <w:autoSpaceDN w:val="0"/>
        <w:adjustRightInd w:val="0"/>
        <w:spacing w:after="0" w:line="240" w:lineRule="auto"/>
        <w:rPr>
          <w:rFonts w:ascii="Arial" w:hAnsi="Arial" w:cs="Arial"/>
          <w:color w:val="000000"/>
          <w:sz w:val="21"/>
          <w:szCs w:val="21"/>
        </w:rPr>
      </w:pPr>
    </w:p>
    <w:p w:rsidR="00B40471" w:rsidRDefault="00237AFB" w:rsidP="00B40471">
      <w:pPr>
        <w:numPr>
          <w:ilvl w:val="0"/>
          <w:numId w:val="35"/>
        </w:numPr>
        <w:autoSpaceDE w:val="0"/>
        <w:autoSpaceDN w:val="0"/>
        <w:adjustRightInd w:val="0"/>
        <w:spacing w:after="0" w:line="240" w:lineRule="auto"/>
        <w:rPr>
          <w:rFonts w:ascii="Arial" w:hAnsi="Arial" w:cs="Arial"/>
          <w:color w:val="000000"/>
          <w:sz w:val="21"/>
          <w:szCs w:val="21"/>
        </w:rPr>
      </w:pPr>
      <w:r w:rsidRPr="00237AFB">
        <w:rPr>
          <w:rFonts w:ascii="Arial" w:hAnsi="Arial" w:cs="Arial"/>
          <w:color w:val="000000"/>
          <w:sz w:val="21"/>
          <w:szCs w:val="21"/>
        </w:rPr>
        <w:t>Within a mixed use development, multi-family housing units may only be constructed on the second floor of a mixed use structure which has a business, personal or professional services use on the first floor.</w:t>
      </w:r>
      <w:r w:rsidR="003E00E9">
        <w:rPr>
          <w:rFonts w:ascii="Arial" w:hAnsi="Arial" w:cs="Arial"/>
          <w:color w:val="000000"/>
          <w:sz w:val="21"/>
          <w:szCs w:val="21"/>
        </w:rPr>
        <w:t xml:space="preserve">  Sen</w:t>
      </w:r>
      <w:r w:rsidR="00EE5D3C">
        <w:rPr>
          <w:rFonts w:ascii="Arial" w:hAnsi="Arial" w:cs="Arial"/>
          <w:color w:val="000000"/>
          <w:sz w:val="21"/>
          <w:szCs w:val="21"/>
        </w:rPr>
        <w:t>ior and/or Handicapped Housing or Senior Apartments are allowed on the first floor to meet accessibility needs.</w:t>
      </w:r>
    </w:p>
    <w:p w:rsidR="00C06699" w:rsidRDefault="00C06699">
      <w:pPr>
        <w:autoSpaceDE w:val="0"/>
        <w:autoSpaceDN w:val="0"/>
        <w:adjustRightInd w:val="0"/>
        <w:spacing w:after="0" w:line="240" w:lineRule="auto"/>
        <w:rPr>
          <w:rFonts w:ascii="Arial" w:hAnsi="Arial" w:cs="Arial"/>
          <w:color w:val="000000"/>
          <w:sz w:val="21"/>
          <w:szCs w:val="21"/>
        </w:rPr>
      </w:pPr>
    </w:p>
    <w:p w:rsidR="00551558" w:rsidRDefault="00551558" w:rsidP="00551558">
      <w:pPr>
        <w:numPr>
          <w:ilvl w:val="1"/>
          <w:numId w:val="1"/>
        </w:numPr>
        <w:tabs>
          <w:tab w:val="clear" w:pos="3240"/>
          <w:tab w:val="left" w:pos="990"/>
          <w:tab w:val="num" w:pos="1350"/>
        </w:tabs>
        <w:autoSpaceDE w:val="0"/>
        <w:autoSpaceDN w:val="0"/>
        <w:adjustRightInd w:val="0"/>
        <w:spacing w:after="0" w:line="240" w:lineRule="auto"/>
        <w:ind w:left="1350"/>
        <w:rPr>
          <w:rFonts w:ascii="Arial" w:hAnsi="Arial" w:cs="Arial"/>
          <w:b/>
          <w:sz w:val="21"/>
          <w:szCs w:val="21"/>
        </w:rPr>
      </w:pPr>
      <w:r w:rsidRPr="00F43ECE">
        <w:rPr>
          <w:rFonts w:ascii="Arial" w:hAnsi="Arial" w:cs="Arial"/>
          <w:b/>
          <w:sz w:val="21"/>
          <w:szCs w:val="21"/>
        </w:rPr>
        <w:t>Green Infrastructure</w:t>
      </w:r>
      <w:r>
        <w:rPr>
          <w:rFonts w:ascii="Arial" w:hAnsi="Arial" w:cs="Arial"/>
          <w:b/>
          <w:sz w:val="21"/>
          <w:szCs w:val="21"/>
        </w:rPr>
        <w:t xml:space="preserve"> and </w:t>
      </w:r>
      <w:proofErr w:type="spellStart"/>
      <w:r>
        <w:rPr>
          <w:rFonts w:ascii="Arial" w:hAnsi="Arial" w:cs="Arial"/>
          <w:b/>
          <w:sz w:val="21"/>
          <w:szCs w:val="21"/>
        </w:rPr>
        <w:t>Stormwater</w:t>
      </w:r>
      <w:proofErr w:type="spellEnd"/>
      <w:r>
        <w:rPr>
          <w:rFonts w:ascii="Arial" w:hAnsi="Arial" w:cs="Arial"/>
          <w:b/>
          <w:sz w:val="21"/>
          <w:szCs w:val="21"/>
        </w:rPr>
        <w:t xml:space="preserve"> Runoff</w:t>
      </w:r>
    </w:p>
    <w:p w:rsidR="00551558" w:rsidRPr="00F43ECE" w:rsidRDefault="00551558" w:rsidP="00551558">
      <w:pPr>
        <w:tabs>
          <w:tab w:val="left" w:pos="990"/>
        </w:tabs>
        <w:autoSpaceDE w:val="0"/>
        <w:autoSpaceDN w:val="0"/>
        <w:adjustRightInd w:val="0"/>
        <w:spacing w:after="0" w:line="240" w:lineRule="auto"/>
        <w:ind w:left="1440"/>
        <w:rPr>
          <w:rFonts w:ascii="Arial" w:hAnsi="Arial" w:cs="Arial"/>
          <w:b/>
          <w:sz w:val="21"/>
          <w:szCs w:val="21"/>
        </w:rPr>
      </w:pPr>
    </w:p>
    <w:p w:rsidR="00551558" w:rsidRPr="00D52F00" w:rsidRDefault="00551558" w:rsidP="00551558">
      <w:pPr>
        <w:numPr>
          <w:ilvl w:val="2"/>
          <w:numId w:val="10"/>
        </w:numPr>
        <w:tabs>
          <w:tab w:val="left" w:pos="990"/>
        </w:tabs>
        <w:autoSpaceDE w:val="0"/>
        <w:autoSpaceDN w:val="0"/>
        <w:adjustRightInd w:val="0"/>
        <w:spacing w:after="0" w:line="240" w:lineRule="auto"/>
        <w:ind w:left="1800" w:hanging="360"/>
        <w:rPr>
          <w:rFonts w:ascii="Arial" w:hAnsi="Arial" w:cs="Arial"/>
          <w:sz w:val="21"/>
          <w:szCs w:val="21"/>
        </w:rPr>
      </w:pPr>
      <w:r w:rsidRPr="00D52F00">
        <w:rPr>
          <w:rFonts w:ascii="Arial" w:hAnsi="Arial" w:cs="Arial"/>
          <w:sz w:val="21"/>
          <w:szCs w:val="21"/>
        </w:rPr>
        <w:t xml:space="preserve">To the extent feasible, Mixed Use Development projects shall recharge all </w:t>
      </w:r>
      <w:proofErr w:type="spellStart"/>
      <w:r w:rsidRPr="00D52F00">
        <w:rPr>
          <w:rFonts w:ascii="Arial" w:hAnsi="Arial" w:cs="Arial"/>
          <w:sz w:val="21"/>
          <w:szCs w:val="21"/>
        </w:rPr>
        <w:t>stormwater</w:t>
      </w:r>
      <w:proofErr w:type="spellEnd"/>
      <w:r w:rsidRPr="00D52F00">
        <w:rPr>
          <w:rFonts w:ascii="Arial" w:hAnsi="Arial" w:cs="Arial"/>
          <w:sz w:val="21"/>
          <w:szCs w:val="21"/>
        </w:rPr>
        <w:t xml:space="preserve"> on site.  The use of green infrastructure strategies for </w:t>
      </w:r>
      <w:proofErr w:type="spellStart"/>
      <w:r w:rsidRPr="00D52F00">
        <w:rPr>
          <w:rFonts w:ascii="Arial" w:hAnsi="Arial" w:cs="Arial"/>
          <w:sz w:val="21"/>
          <w:szCs w:val="21"/>
        </w:rPr>
        <w:t>stormwater</w:t>
      </w:r>
      <w:proofErr w:type="spellEnd"/>
      <w:r w:rsidRPr="00D52F00">
        <w:rPr>
          <w:rFonts w:ascii="Arial" w:hAnsi="Arial" w:cs="Arial"/>
          <w:sz w:val="21"/>
          <w:szCs w:val="21"/>
        </w:rPr>
        <w:t xml:space="preserve"> recharge, such as permeable pavements, tree box filters, green streets, rain gardens, </w:t>
      </w:r>
      <w:proofErr w:type="spellStart"/>
      <w:r w:rsidRPr="00D52F00">
        <w:rPr>
          <w:rFonts w:ascii="Arial" w:hAnsi="Arial" w:cs="Arial"/>
          <w:sz w:val="21"/>
          <w:szCs w:val="21"/>
        </w:rPr>
        <w:t>stormwater</w:t>
      </w:r>
      <w:proofErr w:type="spellEnd"/>
      <w:r w:rsidRPr="00D52F00">
        <w:rPr>
          <w:rFonts w:ascii="Arial" w:hAnsi="Arial" w:cs="Arial"/>
          <w:sz w:val="21"/>
          <w:szCs w:val="21"/>
        </w:rPr>
        <w:t xml:space="preserve"> infiltration basins and green roofs, are strongly encouraged.  </w:t>
      </w:r>
      <w:r w:rsidRPr="00D52F00">
        <w:rPr>
          <w:rFonts w:ascii="Arial" w:hAnsi="Arial" w:cs="Arial"/>
          <w:color w:val="000000"/>
          <w:sz w:val="21"/>
          <w:szCs w:val="21"/>
        </w:rPr>
        <w:t xml:space="preserve">Applicants’ site plans shall indicate how the proposed development addresses green infrastructure and </w:t>
      </w:r>
      <w:proofErr w:type="spellStart"/>
      <w:r w:rsidRPr="00D52F00">
        <w:rPr>
          <w:rFonts w:ascii="Arial" w:hAnsi="Arial" w:cs="Arial"/>
          <w:color w:val="000000"/>
          <w:sz w:val="21"/>
          <w:szCs w:val="21"/>
        </w:rPr>
        <w:t>stormwater</w:t>
      </w:r>
      <w:proofErr w:type="spellEnd"/>
      <w:r w:rsidRPr="00D52F00">
        <w:rPr>
          <w:rFonts w:ascii="Arial" w:hAnsi="Arial" w:cs="Arial"/>
          <w:color w:val="000000"/>
          <w:sz w:val="21"/>
          <w:szCs w:val="21"/>
        </w:rPr>
        <w:t xml:space="preserve"> recharge.</w:t>
      </w:r>
    </w:p>
    <w:p w:rsidR="00C06699" w:rsidRDefault="00C06699">
      <w:pPr>
        <w:autoSpaceDE w:val="0"/>
        <w:autoSpaceDN w:val="0"/>
        <w:adjustRightInd w:val="0"/>
        <w:spacing w:after="0" w:line="240" w:lineRule="auto"/>
        <w:rPr>
          <w:rFonts w:ascii="Arial" w:hAnsi="Arial" w:cs="Arial"/>
          <w:color w:val="000000"/>
          <w:sz w:val="21"/>
          <w:szCs w:val="21"/>
        </w:rPr>
      </w:pPr>
    </w:p>
    <w:p w:rsidR="00112EE7" w:rsidRDefault="00112EE7" w:rsidP="00112EE7">
      <w:pPr>
        <w:numPr>
          <w:ilvl w:val="1"/>
          <w:numId w:val="1"/>
        </w:numPr>
        <w:tabs>
          <w:tab w:val="clear" w:pos="3240"/>
          <w:tab w:val="left" w:pos="990"/>
          <w:tab w:val="num" w:pos="1350"/>
        </w:tabs>
        <w:autoSpaceDE w:val="0"/>
        <w:autoSpaceDN w:val="0"/>
        <w:adjustRightInd w:val="0"/>
        <w:spacing w:after="0" w:line="240" w:lineRule="auto"/>
        <w:ind w:left="1350"/>
        <w:rPr>
          <w:rFonts w:ascii="Arial" w:hAnsi="Arial" w:cs="Arial"/>
          <w:b/>
          <w:sz w:val="21"/>
          <w:szCs w:val="21"/>
        </w:rPr>
      </w:pPr>
      <w:r>
        <w:rPr>
          <w:rFonts w:ascii="Arial" w:hAnsi="Arial" w:cs="Arial"/>
          <w:b/>
          <w:sz w:val="21"/>
          <w:szCs w:val="21"/>
        </w:rPr>
        <w:t>Outdoor Dining</w:t>
      </w:r>
    </w:p>
    <w:p w:rsidR="00112EE7" w:rsidRDefault="00112EE7" w:rsidP="00112EE7">
      <w:pPr>
        <w:pStyle w:val="ListParagraph"/>
        <w:rPr>
          <w:rFonts w:ascii="Arial" w:hAnsi="Arial" w:cs="Arial"/>
          <w:b/>
          <w:sz w:val="21"/>
          <w:szCs w:val="21"/>
        </w:rPr>
      </w:pPr>
    </w:p>
    <w:p w:rsidR="00112EE7" w:rsidRDefault="00112EE7" w:rsidP="00112EE7">
      <w:pPr>
        <w:numPr>
          <w:ilvl w:val="2"/>
          <w:numId w:val="1"/>
        </w:numPr>
        <w:tabs>
          <w:tab w:val="left" w:pos="990"/>
        </w:tabs>
        <w:autoSpaceDE w:val="0"/>
        <w:autoSpaceDN w:val="0"/>
        <w:adjustRightInd w:val="0"/>
        <w:spacing w:after="0" w:line="240" w:lineRule="auto"/>
        <w:ind w:left="1620"/>
        <w:rPr>
          <w:rFonts w:ascii="Arial" w:hAnsi="Arial" w:cs="Arial"/>
          <w:sz w:val="21"/>
          <w:szCs w:val="21"/>
        </w:rPr>
      </w:pPr>
      <w:r w:rsidRPr="00C02A94">
        <w:rPr>
          <w:rFonts w:ascii="Arial" w:hAnsi="Arial" w:cs="Arial"/>
          <w:sz w:val="21"/>
          <w:szCs w:val="21"/>
        </w:rPr>
        <w:t xml:space="preserve"> Outdoor dining shall be permitted by right, as an accessory use for any restaurant  use,  and must comply with the following standards:</w:t>
      </w:r>
    </w:p>
    <w:p w:rsidR="00112EE7" w:rsidRDefault="00112EE7" w:rsidP="00112EE7">
      <w:pPr>
        <w:tabs>
          <w:tab w:val="left" w:pos="990"/>
        </w:tabs>
        <w:autoSpaceDE w:val="0"/>
        <w:autoSpaceDN w:val="0"/>
        <w:adjustRightInd w:val="0"/>
        <w:spacing w:after="0" w:line="240" w:lineRule="auto"/>
        <w:ind w:left="1620"/>
        <w:rPr>
          <w:rFonts w:ascii="Arial" w:hAnsi="Arial" w:cs="Arial"/>
          <w:sz w:val="21"/>
          <w:szCs w:val="21"/>
        </w:rPr>
      </w:pPr>
    </w:p>
    <w:p w:rsidR="00112EE7" w:rsidRDefault="00112EE7" w:rsidP="00112EE7">
      <w:pPr>
        <w:numPr>
          <w:ilvl w:val="3"/>
          <w:numId w:val="35"/>
        </w:numPr>
        <w:tabs>
          <w:tab w:val="left" w:pos="990"/>
        </w:tabs>
        <w:autoSpaceDE w:val="0"/>
        <w:autoSpaceDN w:val="0"/>
        <w:adjustRightInd w:val="0"/>
        <w:spacing w:after="0" w:line="240" w:lineRule="auto"/>
        <w:ind w:left="2160" w:hanging="180"/>
        <w:rPr>
          <w:rFonts w:ascii="Arial" w:hAnsi="Arial" w:cs="Arial"/>
          <w:sz w:val="21"/>
          <w:szCs w:val="21"/>
        </w:rPr>
      </w:pPr>
      <w:r>
        <w:rPr>
          <w:rFonts w:ascii="Arial" w:hAnsi="Arial" w:cs="Arial"/>
          <w:sz w:val="21"/>
          <w:szCs w:val="21"/>
        </w:rPr>
        <w:t xml:space="preserve">Alcohol may be served to and consumed by patrons in outdoor dining areas, provided that all necessary licenses are acquired.  These licenses are to be gathered through the </w:t>
      </w:r>
      <w:r w:rsidR="000B449D">
        <w:rPr>
          <w:rFonts w:ascii="Arial" w:hAnsi="Arial" w:cs="Arial"/>
          <w:sz w:val="21"/>
          <w:szCs w:val="21"/>
        </w:rPr>
        <w:t>Board of Selectmen</w:t>
      </w:r>
      <w:r>
        <w:rPr>
          <w:rFonts w:ascii="Arial" w:hAnsi="Arial" w:cs="Arial"/>
          <w:sz w:val="21"/>
          <w:szCs w:val="21"/>
        </w:rPr>
        <w:t>, the Building Department and the Board of Health.</w:t>
      </w:r>
    </w:p>
    <w:p w:rsidR="00112EE7" w:rsidRDefault="00112EE7" w:rsidP="00112EE7">
      <w:pPr>
        <w:numPr>
          <w:ilvl w:val="3"/>
          <w:numId w:val="35"/>
        </w:numPr>
        <w:tabs>
          <w:tab w:val="left" w:pos="990"/>
        </w:tabs>
        <w:autoSpaceDE w:val="0"/>
        <w:autoSpaceDN w:val="0"/>
        <w:adjustRightInd w:val="0"/>
        <w:spacing w:after="0" w:line="240" w:lineRule="auto"/>
        <w:ind w:left="2160" w:hanging="180"/>
        <w:rPr>
          <w:rFonts w:ascii="Arial" w:hAnsi="Arial" w:cs="Arial"/>
          <w:sz w:val="21"/>
          <w:szCs w:val="21"/>
        </w:rPr>
      </w:pPr>
      <w:r>
        <w:rPr>
          <w:rFonts w:ascii="Arial" w:hAnsi="Arial" w:cs="Arial"/>
          <w:sz w:val="21"/>
          <w:szCs w:val="21"/>
        </w:rPr>
        <w:t>The hours of operation of outdoor dining areas may be equal to or less than the hours of operation of the main restaurant.  Dining areas which abut residential areas must end outdoor dining and seating by 11pm.</w:t>
      </w:r>
    </w:p>
    <w:p w:rsidR="00112EE7" w:rsidRDefault="00112EE7" w:rsidP="00112EE7">
      <w:pPr>
        <w:numPr>
          <w:ilvl w:val="3"/>
          <w:numId w:val="35"/>
        </w:numPr>
        <w:tabs>
          <w:tab w:val="left" w:pos="990"/>
        </w:tabs>
        <w:autoSpaceDE w:val="0"/>
        <w:autoSpaceDN w:val="0"/>
        <w:adjustRightInd w:val="0"/>
        <w:spacing w:after="0" w:line="240" w:lineRule="auto"/>
        <w:ind w:left="2340"/>
        <w:rPr>
          <w:rFonts w:ascii="Arial" w:hAnsi="Arial" w:cs="Arial"/>
          <w:sz w:val="21"/>
          <w:szCs w:val="21"/>
        </w:rPr>
      </w:pPr>
      <w:r>
        <w:rPr>
          <w:rFonts w:ascii="Arial" w:hAnsi="Arial" w:cs="Arial"/>
          <w:sz w:val="21"/>
          <w:szCs w:val="21"/>
        </w:rPr>
        <w:t>Litter must be cleaned up regularly.</w:t>
      </w:r>
    </w:p>
    <w:p w:rsidR="00B40471" w:rsidRPr="003459C3" w:rsidRDefault="00B40471" w:rsidP="00B40471">
      <w:pPr>
        <w:tabs>
          <w:tab w:val="left" w:pos="990"/>
        </w:tabs>
        <w:autoSpaceDE w:val="0"/>
        <w:autoSpaceDN w:val="0"/>
        <w:adjustRightInd w:val="0"/>
        <w:spacing w:after="0" w:line="240" w:lineRule="auto"/>
        <w:rPr>
          <w:rFonts w:ascii="Arial" w:hAnsi="Arial" w:cs="Arial"/>
          <w:sz w:val="21"/>
          <w:szCs w:val="21"/>
        </w:rPr>
      </w:pPr>
    </w:p>
    <w:p w:rsidR="00C949DB" w:rsidRPr="004B47A6" w:rsidRDefault="00C949DB" w:rsidP="00C12CED">
      <w:pPr>
        <w:autoSpaceDE w:val="0"/>
        <w:autoSpaceDN w:val="0"/>
        <w:adjustRightInd w:val="0"/>
        <w:spacing w:after="0" w:line="240" w:lineRule="auto"/>
        <w:rPr>
          <w:rFonts w:ascii="Arial" w:hAnsi="Arial" w:cs="Arial"/>
          <w:color w:val="000000"/>
          <w:sz w:val="21"/>
          <w:szCs w:val="21"/>
        </w:rPr>
      </w:pPr>
    </w:p>
    <w:p w:rsidR="00864BF3" w:rsidRPr="004B47A6" w:rsidRDefault="001569E0" w:rsidP="00303867">
      <w:pPr>
        <w:numPr>
          <w:ilvl w:val="0"/>
          <w:numId w:val="3"/>
        </w:numPr>
        <w:autoSpaceDE w:val="0"/>
        <w:autoSpaceDN w:val="0"/>
        <w:adjustRightInd w:val="0"/>
        <w:spacing w:after="0" w:line="240" w:lineRule="auto"/>
        <w:ind w:left="990" w:hanging="540"/>
        <w:rPr>
          <w:rFonts w:ascii="Arial" w:hAnsi="Arial" w:cs="Arial"/>
          <w:b/>
          <w:color w:val="000000"/>
          <w:sz w:val="21"/>
          <w:szCs w:val="21"/>
        </w:rPr>
      </w:pPr>
      <w:r>
        <w:rPr>
          <w:rFonts w:ascii="Arial" w:hAnsi="Arial" w:cs="Arial"/>
          <w:b/>
          <w:color w:val="000000"/>
          <w:sz w:val="21"/>
          <w:szCs w:val="21"/>
        </w:rPr>
        <w:t xml:space="preserve">  O</w:t>
      </w:r>
      <w:r w:rsidR="00864BF3" w:rsidRPr="004B47A6">
        <w:rPr>
          <w:rFonts w:ascii="Arial" w:hAnsi="Arial" w:cs="Arial"/>
          <w:b/>
          <w:color w:val="000000"/>
          <w:sz w:val="21"/>
          <w:szCs w:val="21"/>
        </w:rPr>
        <w:t>ptional Affordable Housing Bonus</w:t>
      </w:r>
    </w:p>
    <w:p w:rsidR="00C949DB" w:rsidRPr="004B47A6" w:rsidRDefault="00C949DB"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6"/>
        </w:numPr>
        <w:tabs>
          <w:tab w:val="left" w:pos="270"/>
        </w:tabs>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At least ten (10%) percent of the total dwelling units in a mixed use development</w:t>
      </w:r>
      <w:r w:rsidR="004A7F94">
        <w:rPr>
          <w:rFonts w:ascii="Arial" w:hAnsi="Arial" w:cs="Arial"/>
          <w:color w:val="000000"/>
          <w:sz w:val="21"/>
          <w:szCs w:val="21"/>
        </w:rPr>
        <w:t xml:space="preserve"> </w:t>
      </w:r>
      <w:r w:rsidRPr="004B47A6">
        <w:rPr>
          <w:rFonts w:ascii="Arial" w:hAnsi="Arial" w:cs="Arial"/>
          <w:color w:val="000000"/>
          <w:sz w:val="21"/>
          <w:szCs w:val="21"/>
        </w:rPr>
        <w:t>may be designated as affordable housing. Affordable housing will be defined as</w:t>
      </w:r>
      <w:r w:rsidR="004A7F94">
        <w:rPr>
          <w:rFonts w:ascii="Arial" w:hAnsi="Arial" w:cs="Arial"/>
          <w:color w:val="000000"/>
          <w:sz w:val="21"/>
          <w:szCs w:val="21"/>
        </w:rPr>
        <w:t xml:space="preserve"> </w:t>
      </w:r>
      <w:r w:rsidRPr="004B47A6">
        <w:rPr>
          <w:rFonts w:ascii="Arial" w:hAnsi="Arial" w:cs="Arial"/>
          <w:color w:val="000000"/>
          <w:sz w:val="21"/>
          <w:szCs w:val="21"/>
        </w:rPr>
        <w:t>those residential units affordable to a household earning up to eighty percent (80%)</w:t>
      </w:r>
      <w:r w:rsidR="004A7F94">
        <w:rPr>
          <w:rFonts w:ascii="Arial" w:hAnsi="Arial" w:cs="Arial"/>
          <w:color w:val="000000"/>
          <w:sz w:val="21"/>
          <w:szCs w:val="21"/>
        </w:rPr>
        <w:t xml:space="preserve"> </w:t>
      </w:r>
      <w:r w:rsidRPr="004B47A6">
        <w:rPr>
          <w:rFonts w:ascii="Arial" w:hAnsi="Arial" w:cs="Arial"/>
          <w:color w:val="000000"/>
          <w:sz w:val="21"/>
          <w:szCs w:val="21"/>
        </w:rPr>
        <w:t xml:space="preserve">of the median income in </w:t>
      </w:r>
      <w:r w:rsidR="00280E72">
        <w:rPr>
          <w:rFonts w:ascii="Arial" w:hAnsi="Arial" w:cs="Arial"/>
          <w:color w:val="000000"/>
          <w:sz w:val="21"/>
          <w:szCs w:val="21"/>
        </w:rPr>
        <w:t>the town/city of _________</w:t>
      </w:r>
      <w:proofErr w:type="gramStart"/>
      <w:r w:rsidR="00280E72">
        <w:rPr>
          <w:rFonts w:ascii="Arial" w:hAnsi="Arial" w:cs="Arial"/>
          <w:color w:val="000000"/>
          <w:sz w:val="21"/>
          <w:szCs w:val="21"/>
        </w:rPr>
        <w:t xml:space="preserve">_ </w:t>
      </w:r>
      <w:r w:rsidRPr="004B47A6">
        <w:rPr>
          <w:rFonts w:ascii="Arial" w:hAnsi="Arial" w:cs="Arial"/>
          <w:color w:val="000000"/>
          <w:sz w:val="21"/>
          <w:szCs w:val="21"/>
        </w:rPr>
        <w:t xml:space="preserve"> statistical</w:t>
      </w:r>
      <w:proofErr w:type="gramEnd"/>
      <w:r w:rsidRPr="004B47A6">
        <w:rPr>
          <w:rFonts w:ascii="Arial" w:hAnsi="Arial" w:cs="Arial"/>
          <w:color w:val="000000"/>
          <w:sz w:val="21"/>
          <w:szCs w:val="21"/>
        </w:rPr>
        <w:t xml:space="preserve"> area.</w:t>
      </w:r>
    </w:p>
    <w:p w:rsidR="00C949DB" w:rsidRPr="004B47A6" w:rsidRDefault="00C949DB"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6"/>
        </w:numPr>
        <w:tabs>
          <w:tab w:val="left" w:pos="270"/>
        </w:tabs>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The affordable housing units shall include resale, lease or rental controls that will</w:t>
      </w:r>
      <w:r w:rsidR="004A7F94">
        <w:rPr>
          <w:rFonts w:ascii="Arial" w:hAnsi="Arial" w:cs="Arial"/>
          <w:color w:val="000000"/>
          <w:sz w:val="21"/>
          <w:szCs w:val="21"/>
        </w:rPr>
        <w:t xml:space="preserve"> </w:t>
      </w:r>
      <w:r w:rsidRPr="004B47A6">
        <w:rPr>
          <w:rFonts w:ascii="Arial" w:hAnsi="Arial" w:cs="Arial"/>
          <w:color w:val="000000"/>
          <w:sz w:val="21"/>
          <w:szCs w:val="21"/>
        </w:rPr>
        <w:t>ensure continued affordability by future low and moderate income households.</w:t>
      </w:r>
      <w:r w:rsidR="004A7F94">
        <w:rPr>
          <w:rFonts w:ascii="Arial" w:hAnsi="Arial" w:cs="Arial"/>
          <w:color w:val="000000"/>
          <w:sz w:val="21"/>
          <w:szCs w:val="21"/>
        </w:rPr>
        <w:t xml:space="preserve">  </w:t>
      </w:r>
      <w:r w:rsidRPr="004B47A6">
        <w:rPr>
          <w:rFonts w:ascii="Arial" w:hAnsi="Arial" w:cs="Arial"/>
          <w:color w:val="000000"/>
          <w:sz w:val="21"/>
          <w:szCs w:val="21"/>
        </w:rPr>
        <w:t>Deed restrictions or similar devices shall be used to limit future sale or rental prices</w:t>
      </w:r>
      <w:r w:rsidR="004A7F94">
        <w:rPr>
          <w:rFonts w:ascii="Arial" w:hAnsi="Arial" w:cs="Arial"/>
          <w:color w:val="000000"/>
          <w:sz w:val="21"/>
          <w:szCs w:val="21"/>
        </w:rPr>
        <w:t xml:space="preserve"> </w:t>
      </w:r>
      <w:r w:rsidRPr="004B47A6">
        <w:rPr>
          <w:rFonts w:ascii="Arial" w:hAnsi="Arial" w:cs="Arial"/>
          <w:color w:val="000000"/>
          <w:sz w:val="21"/>
          <w:szCs w:val="21"/>
        </w:rPr>
        <w:t>for these purposes.</w:t>
      </w:r>
    </w:p>
    <w:p w:rsidR="00C949DB" w:rsidRPr="004B47A6" w:rsidRDefault="00C949DB"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6"/>
        </w:numPr>
        <w:tabs>
          <w:tab w:val="left" w:pos="270"/>
        </w:tabs>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The affordable units may be located in an existing structure if their construction</w:t>
      </w:r>
      <w:r w:rsidR="004A7F94">
        <w:rPr>
          <w:rFonts w:ascii="Arial" w:hAnsi="Arial" w:cs="Arial"/>
          <w:color w:val="000000"/>
          <w:sz w:val="21"/>
          <w:szCs w:val="21"/>
        </w:rPr>
        <w:t xml:space="preserve"> </w:t>
      </w:r>
      <w:r w:rsidRPr="004B47A6">
        <w:rPr>
          <w:rFonts w:ascii="Arial" w:hAnsi="Arial" w:cs="Arial"/>
          <w:color w:val="000000"/>
          <w:sz w:val="21"/>
          <w:szCs w:val="21"/>
        </w:rPr>
        <w:t>constitutes a net increase in the number of dwelling units in the development.</w:t>
      </w:r>
    </w:p>
    <w:p w:rsidR="00C949DB" w:rsidRPr="004B47A6" w:rsidRDefault="00C949DB" w:rsidP="00C12CED">
      <w:pPr>
        <w:autoSpaceDE w:val="0"/>
        <w:autoSpaceDN w:val="0"/>
        <w:adjustRightInd w:val="0"/>
        <w:spacing w:after="0" w:line="240" w:lineRule="auto"/>
        <w:rPr>
          <w:rFonts w:ascii="Arial" w:hAnsi="Arial" w:cs="Arial"/>
          <w:color w:val="000000"/>
          <w:sz w:val="21"/>
          <w:szCs w:val="21"/>
        </w:rPr>
      </w:pPr>
    </w:p>
    <w:p w:rsidR="00864BF3" w:rsidRPr="004B47A6" w:rsidRDefault="00864BF3" w:rsidP="00303867">
      <w:pPr>
        <w:numPr>
          <w:ilvl w:val="0"/>
          <w:numId w:val="36"/>
        </w:numPr>
        <w:tabs>
          <w:tab w:val="left" w:pos="270"/>
        </w:tabs>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A bonus of twenty-five percent (25%) additional dwelling units – over and above</w:t>
      </w:r>
      <w:r w:rsidR="004A7F94">
        <w:rPr>
          <w:rFonts w:ascii="Arial" w:hAnsi="Arial" w:cs="Arial"/>
          <w:color w:val="000000"/>
          <w:sz w:val="21"/>
          <w:szCs w:val="21"/>
        </w:rPr>
        <w:t xml:space="preserve"> </w:t>
      </w:r>
      <w:r w:rsidRPr="004B47A6">
        <w:rPr>
          <w:rFonts w:ascii="Arial" w:hAnsi="Arial" w:cs="Arial"/>
          <w:color w:val="000000"/>
          <w:sz w:val="21"/>
          <w:szCs w:val="21"/>
        </w:rPr>
        <w:t>the allowable density - may be awarded if the above criteria are met.</w:t>
      </w:r>
    </w:p>
    <w:p w:rsidR="00C949DB" w:rsidRPr="004B47A6" w:rsidRDefault="00C949DB" w:rsidP="00C12CED">
      <w:pPr>
        <w:autoSpaceDE w:val="0"/>
        <w:autoSpaceDN w:val="0"/>
        <w:adjustRightInd w:val="0"/>
        <w:spacing w:after="0" w:line="240" w:lineRule="auto"/>
        <w:rPr>
          <w:rFonts w:ascii="Arial" w:hAnsi="Arial" w:cs="Arial"/>
          <w:color w:val="000000"/>
          <w:sz w:val="21"/>
          <w:szCs w:val="21"/>
        </w:rPr>
      </w:pPr>
    </w:p>
    <w:p w:rsidR="00AF09D3" w:rsidRDefault="00864BF3" w:rsidP="00303867">
      <w:pPr>
        <w:numPr>
          <w:ilvl w:val="0"/>
          <w:numId w:val="36"/>
        </w:numPr>
        <w:tabs>
          <w:tab w:val="left" w:pos="270"/>
        </w:tabs>
        <w:autoSpaceDE w:val="0"/>
        <w:autoSpaceDN w:val="0"/>
        <w:adjustRightInd w:val="0"/>
        <w:spacing w:after="0" w:line="240" w:lineRule="auto"/>
        <w:rPr>
          <w:rFonts w:ascii="Arial" w:hAnsi="Arial" w:cs="Arial"/>
          <w:color w:val="000000"/>
          <w:sz w:val="21"/>
          <w:szCs w:val="21"/>
        </w:rPr>
      </w:pPr>
      <w:r w:rsidRPr="004B47A6">
        <w:rPr>
          <w:rFonts w:ascii="Arial" w:hAnsi="Arial" w:cs="Arial"/>
          <w:color w:val="000000"/>
          <w:sz w:val="21"/>
          <w:szCs w:val="21"/>
        </w:rPr>
        <w:t>Mixed Use Infill developments shall not qualify for this Affordable Housing</w:t>
      </w:r>
      <w:r w:rsidR="004A7F94">
        <w:rPr>
          <w:rFonts w:ascii="Arial" w:hAnsi="Arial" w:cs="Arial"/>
          <w:color w:val="000000"/>
          <w:sz w:val="21"/>
          <w:szCs w:val="21"/>
        </w:rPr>
        <w:t xml:space="preserve"> </w:t>
      </w:r>
      <w:r w:rsidRPr="004B47A6">
        <w:rPr>
          <w:rFonts w:ascii="Arial" w:hAnsi="Arial" w:cs="Arial"/>
          <w:color w:val="000000"/>
          <w:sz w:val="21"/>
          <w:szCs w:val="21"/>
        </w:rPr>
        <w:t>Bonus.</w:t>
      </w:r>
    </w:p>
    <w:p w:rsidR="006E5D5C" w:rsidRDefault="006E5D5C" w:rsidP="00C12CED">
      <w:pPr>
        <w:autoSpaceDE w:val="0"/>
        <w:autoSpaceDN w:val="0"/>
        <w:adjustRightInd w:val="0"/>
        <w:spacing w:after="0" w:line="240" w:lineRule="auto"/>
        <w:rPr>
          <w:rFonts w:ascii="Arial" w:hAnsi="Arial" w:cs="Arial"/>
          <w:color w:val="000000"/>
          <w:sz w:val="21"/>
          <w:szCs w:val="21"/>
        </w:rPr>
      </w:pPr>
    </w:p>
    <w:p w:rsidR="00033D5D" w:rsidRDefault="00033D5D" w:rsidP="00C12CED">
      <w:pPr>
        <w:autoSpaceDE w:val="0"/>
        <w:autoSpaceDN w:val="0"/>
        <w:adjustRightInd w:val="0"/>
        <w:spacing w:after="0" w:line="240" w:lineRule="auto"/>
        <w:rPr>
          <w:rFonts w:ascii="Arial" w:hAnsi="Arial" w:cs="Arial"/>
          <w:color w:val="000000"/>
          <w:sz w:val="21"/>
          <w:szCs w:val="21"/>
        </w:rPr>
      </w:pPr>
    </w:p>
    <w:p w:rsidR="006E5D5C" w:rsidRDefault="006E5D5C" w:rsidP="00C12CED">
      <w:pPr>
        <w:autoSpaceDE w:val="0"/>
        <w:autoSpaceDN w:val="0"/>
        <w:adjustRightInd w:val="0"/>
        <w:spacing w:after="0" w:line="240" w:lineRule="auto"/>
        <w:rPr>
          <w:rFonts w:ascii="Arial" w:hAnsi="Arial" w:cs="Arial"/>
          <w:color w:val="000000"/>
          <w:sz w:val="21"/>
          <w:szCs w:val="21"/>
        </w:rPr>
      </w:pPr>
    </w:p>
    <w:p w:rsidR="006E5D5C" w:rsidRPr="006E5D5C" w:rsidRDefault="006E5D5C" w:rsidP="00C12CED">
      <w:pPr>
        <w:autoSpaceDE w:val="0"/>
        <w:autoSpaceDN w:val="0"/>
        <w:adjustRightInd w:val="0"/>
        <w:spacing w:after="0" w:line="240" w:lineRule="auto"/>
        <w:rPr>
          <w:rFonts w:ascii="Arial" w:hAnsi="Arial" w:cs="Arial"/>
          <w:b/>
          <w:i/>
          <w:sz w:val="21"/>
          <w:szCs w:val="21"/>
          <w:u w:val="single"/>
        </w:rPr>
      </w:pPr>
      <w:r w:rsidRPr="006E5D5C">
        <w:rPr>
          <w:rFonts w:ascii="Arial" w:hAnsi="Arial" w:cs="Arial"/>
          <w:b/>
          <w:i/>
          <w:sz w:val="21"/>
          <w:szCs w:val="21"/>
          <w:u w:val="single"/>
        </w:rPr>
        <w:t>ADDITIONAL AMENDMENTS NEEDED</w:t>
      </w:r>
    </w:p>
    <w:p w:rsidR="006E5D5C" w:rsidRDefault="006E5D5C" w:rsidP="00C12CED">
      <w:pPr>
        <w:autoSpaceDE w:val="0"/>
        <w:autoSpaceDN w:val="0"/>
        <w:adjustRightInd w:val="0"/>
        <w:spacing w:after="0" w:line="240" w:lineRule="auto"/>
        <w:rPr>
          <w:rFonts w:ascii="Arial" w:hAnsi="Arial" w:cs="Arial"/>
          <w:sz w:val="21"/>
          <w:szCs w:val="21"/>
        </w:rPr>
      </w:pPr>
    </w:p>
    <w:p w:rsidR="006E5D5C" w:rsidRDefault="006E5D5C" w:rsidP="00C12CED">
      <w:pPr>
        <w:autoSpaceDE w:val="0"/>
        <w:autoSpaceDN w:val="0"/>
        <w:adjustRightInd w:val="0"/>
        <w:spacing w:after="0" w:line="240" w:lineRule="auto"/>
        <w:rPr>
          <w:rFonts w:ascii="Arial" w:hAnsi="Arial" w:cs="Arial"/>
          <w:b/>
          <w:bCs/>
          <w:i/>
          <w:color w:val="000000"/>
          <w:sz w:val="21"/>
          <w:szCs w:val="21"/>
        </w:rPr>
      </w:pPr>
      <w:r>
        <w:rPr>
          <w:rFonts w:ascii="Arial" w:hAnsi="Arial" w:cs="Arial"/>
          <w:b/>
          <w:bCs/>
          <w:i/>
          <w:color w:val="000000"/>
          <w:sz w:val="21"/>
          <w:szCs w:val="21"/>
        </w:rPr>
        <w:t>Amendment to</w:t>
      </w:r>
      <w:r w:rsidRPr="006E5D5C">
        <w:rPr>
          <w:rFonts w:ascii="Arial" w:hAnsi="Arial" w:cs="Arial"/>
          <w:b/>
          <w:bCs/>
          <w:i/>
          <w:color w:val="000000"/>
          <w:sz w:val="21"/>
          <w:szCs w:val="21"/>
        </w:rPr>
        <w:t xml:space="preserve"> Table of Dimensional and Den</w:t>
      </w:r>
      <w:r>
        <w:rPr>
          <w:rFonts w:ascii="Arial" w:hAnsi="Arial" w:cs="Arial"/>
          <w:b/>
          <w:bCs/>
          <w:i/>
          <w:color w:val="000000"/>
          <w:sz w:val="21"/>
          <w:szCs w:val="21"/>
        </w:rPr>
        <w:t>sity Regulations in Section 4.3:</w:t>
      </w:r>
    </w:p>
    <w:p w:rsidR="006E5D5C" w:rsidRDefault="006E5D5C" w:rsidP="00C12CED">
      <w:pPr>
        <w:autoSpaceDE w:val="0"/>
        <w:autoSpaceDN w:val="0"/>
        <w:adjustRightInd w:val="0"/>
        <w:spacing w:after="0" w:line="240" w:lineRule="auto"/>
        <w:rPr>
          <w:rFonts w:ascii="Arial" w:hAnsi="Arial" w:cs="Arial"/>
          <w:b/>
          <w:bCs/>
          <w:i/>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7"/>
        <w:gridCol w:w="1197"/>
        <w:gridCol w:w="1197"/>
        <w:gridCol w:w="1197"/>
        <w:gridCol w:w="1197"/>
        <w:gridCol w:w="1197"/>
        <w:gridCol w:w="1197"/>
        <w:gridCol w:w="1197"/>
      </w:tblGrid>
      <w:tr w:rsidR="006E5D5C" w:rsidRPr="00531E3C" w:rsidTr="00531E3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 xml:space="preserve">Zoning District </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 xml:space="preserve">Minimum </w:t>
            </w:r>
            <w:smartTag w:uri="urn:schemas-microsoft-com:office:smarttags" w:element="place">
              <w:r w:rsidRPr="00531E3C">
                <w:rPr>
                  <w:rFonts w:ascii="Arial" w:hAnsi="Arial" w:cs="Arial"/>
                  <w:b/>
                  <w:bCs/>
                  <w:i/>
                  <w:color w:val="000000"/>
                  <w:sz w:val="21"/>
                  <w:szCs w:val="21"/>
                </w:rPr>
                <w:t>Lot</w:t>
              </w:r>
            </w:smartTag>
            <w:r w:rsidRPr="00531E3C">
              <w:rPr>
                <w:rFonts w:ascii="Arial" w:hAnsi="Arial" w:cs="Arial"/>
                <w:b/>
                <w:bCs/>
                <w:i/>
                <w:color w:val="000000"/>
                <w:sz w:val="21"/>
                <w:szCs w:val="21"/>
              </w:rPr>
              <w:t xml:space="preserve"> Area</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Minimum Frontage</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Minimum Front Yard</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Minimum Side Yard</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Minimum Rear Yard</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Maximum Height</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 xml:space="preserve">Maximum </w:t>
            </w:r>
            <w:smartTag w:uri="urn:schemas-microsoft-com:office:smarttags" w:element="place">
              <w:r w:rsidRPr="00531E3C">
                <w:rPr>
                  <w:rFonts w:ascii="Arial" w:hAnsi="Arial" w:cs="Arial"/>
                  <w:b/>
                  <w:bCs/>
                  <w:i/>
                  <w:color w:val="000000"/>
                  <w:sz w:val="21"/>
                  <w:szCs w:val="21"/>
                </w:rPr>
                <w:t>Lot</w:t>
              </w:r>
            </w:smartTag>
            <w:r w:rsidRPr="00531E3C">
              <w:rPr>
                <w:rFonts w:ascii="Arial" w:hAnsi="Arial" w:cs="Arial"/>
                <w:b/>
                <w:bCs/>
                <w:i/>
                <w:color w:val="000000"/>
                <w:sz w:val="21"/>
                <w:szCs w:val="21"/>
              </w:rPr>
              <w:t xml:space="preserve"> Coverage</w:t>
            </w:r>
          </w:p>
        </w:tc>
      </w:tr>
      <w:tr w:rsidR="006E5D5C" w:rsidRPr="00531E3C" w:rsidTr="00531E3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Mixed Use Overlay (with Town Water and Sewer)</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45,000 s.f.</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200 feet</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10 feet</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20 feet</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20 feet</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35 feet/ 2.5 stories</w:t>
            </w:r>
          </w:p>
        </w:tc>
        <w:tc>
          <w:tcPr>
            <w:tcW w:w="1197" w:type="dxa"/>
          </w:tcPr>
          <w:p w:rsidR="006E5D5C" w:rsidRPr="00531E3C" w:rsidRDefault="006E5D5C" w:rsidP="00C12CED">
            <w:pPr>
              <w:autoSpaceDE w:val="0"/>
              <w:autoSpaceDN w:val="0"/>
              <w:adjustRightInd w:val="0"/>
              <w:spacing w:after="0" w:line="240" w:lineRule="auto"/>
              <w:rPr>
                <w:rFonts w:ascii="Arial" w:hAnsi="Arial" w:cs="Arial"/>
                <w:b/>
                <w:bCs/>
                <w:i/>
                <w:color w:val="000000"/>
                <w:sz w:val="21"/>
                <w:szCs w:val="21"/>
              </w:rPr>
            </w:pPr>
            <w:r w:rsidRPr="00531E3C">
              <w:rPr>
                <w:rFonts w:ascii="Arial" w:hAnsi="Arial" w:cs="Arial"/>
                <w:b/>
                <w:bCs/>
                <w:i/>
                <w:color w:val="000000"/>
                <w:sz w:val="21"/>
                <w:szCs w:val="21"/>
              </w:rPr>
              <w:t>60%</w:t>
            </w:r>
          </w:p>
        </w:tc>
      </w:tr>
    </w:tbl>
    <w:p w:rsidR="006E5D5C" w:rsidRPr="004B47A6" w:rsidRDefault="006E5D5C" w:rsidP="00C12CED">
      <w:pPr>
        <w:autoSpaceDE w:val="0"/>
        <w:autoSpaceDN w:val="0"/>
        <w:adjustRightInd w:val="0"/>
        <w:spacing w:after="0" w:line="240" w:lineRule="auto"/>
        <w:rPr>
          <w:rFonts w:ascii="Arial" w:hAnsi="Arial" w:cs="Arial"/>
          <w:sz w:val="21"/>
          <w:szCs w:val="21"/>
        </w:rPr>
      </w:pPr>
    </w:p>
    <w:sectPr w:rsidR="006E5D5C" w:rsidRPr="004B47A6" w:rsidSect="00A90997">
      <w:headerReference w:type="default" r:id="rId10"/>
      <w:pgSz w:w="12240" w:h="15840"/>
      <w:pgMar w:top="144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AF0" w:rsidRDefault="006E4AF0" w:rsidP="00DF509F">
      <w:pPr>
        <w:spacing w:after="0" w:line="240" w:lineRule="auto"/>
      </w:pPr>
      <w:r>
        <w:separator/>
      </w:r>
    </w:p>
  </w:endnote>
  <w:endnote w:type="continuationSeparator" w:id="0">
    <w:p w:rsidR="006E4AF0" w:rsidRDefault="006E4AF0" w:rsidP="00DF5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AF0" w:rsidRDefault="006E4AF0" w:rsidP="00DF509F">
      <w:pPr>
        <w:spacing w:after="0" w:line="240" w:lineRule="auto"/>
      </w:pPr>
      <w:r>
        <w:separator/>
      </w:r>
    </w:p>
  </w:footnote>
  <w:footnote w:type="continuationSeparator" w:id="0">
    <w:p w:rsidR="006E4AF0" w:rsidRDefault="006E4AF0" w:rsidP="00DF5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AF0" w:rsidRPr="00DF509F" w:rsidRDefault="006E4AF0" w:rsidP="00DF509F">
    <w:pPr>
      <w:pStyle w:val="Header"/>
      <w:spacing w:after="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72B"/>
    <w:multiLevelType w:val="hybridMultilevel"/>
    <w:tmpl w:val="CBC28D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CF0641"/>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12A71"/>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C2F3A"/>
    <w:multiLevelType w:val="hybridMultilevel"/>
    <w:tmpl w:val="18722E12"/>
    <w:lvl w:ilvl="0" w:tplc="7AFEF9B4">
      <w:start w:val="1"/>
      <w:numFmt w:val="decimal"/>
      <w:lvlText w:val="6.6%1"/>
      <w:lvlJc w:val="left"/>
      <w:pPr>
        <w:ind w:left="1080" w:hanging="360"/>
      </w:pPr>
      <w:rPr>
        <w:rFonts w:ascii="Arial" w:hAnsi="Arial" w:hint="default"/>
        <w:b/>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A32E5"/>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2081F"/>
    <w:multiLevelType w:val="hybridMultilevel"/>
    <w:tmpl w:val="19C2929C"/>
    <w:lvl w:ilvl="0" w:tplc="0C822AB8">
      <w:start w:val="1"/>
      <w:numFmt w:val="upperLetter"/>
      <w:lvlText w:val="%1."/>
      <w:lvlJc w:val="left"/>
      <w:pPr>
        <w:ind w:left="720" w:hanging="360"/>
      </w:pPr>
      <w:rPr>
        <w:rFonts w:ascii="Arial" w:hAnsi="Arial" w:cs="Arial"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A26DC"/>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634B6"/>
    <w:multiLevelType w:val="hybridMultilevel"/>
    <w:tmpl w:val="BB900DC2"/>
    <w:lvl w:ilvl="0" w:tplc="6CBE444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17E50"/>
    <w:multiLevelType w:val="hybridMultilevel"/>
    <w:tmpl w:val="30CED22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nsid w:val="242D7888"/>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00FBC"/>
    <w:multiLevelType w:val="hybridMultilevel"/>
    <w:tmpl w:val="CBC28D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BC03026"/>
    <w:multiLevelType w:val="hybridMultilevel"/>
    <w:tmpl w:val="937ECC9C"/>
    <w:lvl w:ilvl="0" w:tplc="1B782576">
      <w:start w:val="1"/>
      <w:numFmt w:val="upperLetter"/>
      <w:lvlText w:val="%1."/>
      <w:lvlJc w:val="left"/>
      <w:pPr>
        <w:ind w:left="720" w:hanging="360"/>
      </w:pPr>
      <w:rPr>
        <w:rFonts w:ascii="Arial" w:hAnsi="Arial" w:cs="Arial" w:hint="default"/>
        <w:b/>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649B1"/>
    <w:multiLevelType w:val="hybridMultilevel"/>
    <w:tmpl w:val="CBC28D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14F5063"/>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05E25"/>
    <w:multiLevelType w:val="hybridMultilevel"/>
    <w:tmpl w:val="F168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09532F"/>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B78C3"/>
    <w:multiLevelType w:val="hybridMultilevel"/>
    <w:tmpl w:val="CBC28D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5A70736"/>
    <w:multiLevelType w:val="hybridMultilevel"/>
    <w:tmpl w:val="19C2929C"/>
    <w:lvl w:ilvl="0" w:tplc="0C822AB8">
      <w:start w:val="1"/>
      <w:numFmt w:val="upperLetter"/>
      <w:lvlText w:val="%1."/>
      <w:lvlJc w:val="left"/>
      <w:pPr>
        <w:ind w:left="720" w:hanging="360"/>
      </w:pPr>
      <w:rPr>
        <w:rFonts w:ascii="Arial" w:hAnsi="Arial" w:cs="Arial"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4B0E89"/>
    <w:multiLevelType w:val="hybridMultilevel"/>
    <w:tmpl w:val="CBC28D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6906E35"/>
    <w:multiLevelType w:val="hybridMultilevel"/>
    <w:tmpl w:val="5C0CC304"/>
    <w:lvl w:ilvl="0" w:tplc="C8E44AD8">
      <w:start w:val="1"/>
      <w:numFmt w:val="lowerLetter"/>
      <w:lvlText w:val="2%1."/>
      <w:lvlJc w:val="left"/>
      <w:pPr>
        <w:ind w:left="1440" w:hanging="360"/>
      </w:pPr>
      <w:rPr>
        <w:rFonts w:ascii="Times New Roman" w:hAnsi="Times New Roman" w:hint="default"/>
        <w:b w:val="0"/>
        <w:i w:val="0"/>
        <w:sz w:val="2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FBF3882"/>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115B4"/>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13F3D"/>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DC6551"/>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FF08E3"/>
    <w:multiLevelType w:val="hybridMultilevel"/>
    <w:tmpl w:val="9A02B9AC"/>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420B6C"/>
    <w:multiLevelType w:val="hybridMultilevel"/>
    <w:tmpl w:val="B114EFFE"/>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4F5F42C6"/>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7442F4"/>
    <w:multiLevelType w:val="hybridMultilevel"/>
    <w:tmpl w:val="31ECA8BE"/>
    <w:lvl w:ilvl="0" w:tplc="FE6E4C86">
      <w:start w:val="6"/>
      <w:numFmt w:val="decimal"/>
      <w:lvlText w:val="6.%1"/>
      <w:lvlJc w:val="left"/>
      <w:pPr>
        <w:ind w:left="720" w:hanging="360"/>
      </w:pPr>
      <w:rPr>
        <w:rFonts w:ascii="Arial" w:hAnsi="Arial" w:hint="default"/>
        <w:b/>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96435A"/>
    <w:multiLevelType w:val="hybridMultilevel"/>
    <w:tmpl w:val="9AFADA96"/>
    <w:lvl w:ilvl="0" w:tplc="0D8AD366">
      <w:start w:val="1"/>
      <w:numFmt w:val="decimal"/>
      <w:lvlText w:val="%1."/>
      <w:lvlJc w:val="left"/>
      <w:pPr>
        <w:ind w:left="1440" w:hanging="360"/>
      </w:pPr>
      <w:rPr>
        <w:rFonts w:ascii="Times New Roman" w:hAnsi="Times New Roman" w:hint="default"/>
        <w:b/>
        <w:i w:val="0"/>
        <w:sz w:val="21"/>
      </w:rPr>
    </w:lvl>
    <w:lvl w:ilvl="1" w:tplc="41B079CC">
      <w:start w:val="1"/>
      <w:numFmt w:val="decimal"/>
      <w:lvlText w:val="%2."/>
      <w:lvlJc w:val="left"/>
      <w:pPr>
        <w:ind w:left="1710" w:hanging="360"/>
      </w:pPr>
      <w:rPr>
        <w:rFonts w:ascii="Arial" w:hAnsi="Arial" w:cs="Arial" w:hint="default"/>
        <w:b w:val="0"/>
        <w:i w:val="0"/>
        <w:sz w:val="2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CC4B03"/>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F8140A"/>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F213C3"/>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3212F"/>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B019B"/>
    <w:multiLevelType w:val="hybridMultilevel"/>
    <w:tmpl w:val="CFE4E154"/>
    <w:lvl w:ilvl="0" w:tplc="6076030A">
      <w:start w:val="1"/>
      <w:numFmt w:val="upperLetter"/>
      <w:lvlText w:val="%1."/>
      <w:lvlJc w:val="left"/>
      <w:pPr>
        <w:ind w:left="720" w:hanging="360"/>
      </w:pPr>
      <w:rPr>
        <w:rFonts w:ascii="Arial" w:hAnsi="Arial" w:cs="Arial" w:hint="default"/>
        <w:b/>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E61B21"/>
    <w:multiLevelType w:val="hybridMultilevel"/>
    <w:tmpl w:val="CBC28D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EBC2847"/>
    <w:multiLevelType w:val="hybridMultilevel"/>
    <w:tmpl w:val="FB36D164"/>
    <w:lvl w:ilvl="0" w:tplc="0409000F">
      <w:start w:val="1"/>
      <w:numFmt w:val="decimal"/>
      <w:lvlText w:val="%1."/>
      <w:lvlJc w:val="left"/>
      <w:pPr>
        <w:ind w:left="720" w:hanging="360"/>
      </w:pPr>
      <w:rPr>
        <w:rFonts w:hint="default"/>
      </w:rPr>
    </w:lvl>
    <w:lvl w:ilvl="1" w:tplc="6CBE4444">
      <w:start w:val="1"/>
      <w:numFmt w:val="upperLetter"/>
      <w:lvlText w:val="%2."/>
      <w:lvlJc w:val="left"/>
      <w:pPr>
        <w:tabs>
          <w:tab w:val="num" w:pos="3240"/>
        </w:tabs>
        <w:ind w:left="32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D35C3D"/>
    <w:multiLevelType w:val="hybridMultilevel"/>
    <w:tmpl w:val="CBC28D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AF16948"/>
    <w:multiLevelType w:val="hybridMultilevel"/>
    <w:tmpl w:val="FC94616E"/>
    <w:lvl w:ilvl="0" w:tplc="41B079CC">
      <w:start w:val="1"/>
      <w:numFmt w:val="decimal"/>
      <w:lvlText w:val="%1."/>
      <w:lvlJc w:val="left"/>
      <w:pPr>
        <w:ind w:left="1710" w:hanging="360"/>
      </w:pPr>
      <w:rPr>
        <w:rFonts w:ascii="Arial" w:hAnsi="Arial" w:cs="Arial" w:hint="default"/>
        <w:b w:val="0"/>
        <w:i w:val="0"/>
        <w:sz w:val="21"/>
      </w:rPr>
    </w:lvl>
    <w:lvl w:ilvl="1" w:tplc="3BAEF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DE71EC"/>
    <w:multiLevelType w:val="hybridMultilevel"/>
    <w:tmpl w:val="A2041222"/>
    <w:lvl w:ilvl="0" w:tplc="14F080EE">
      <w:start w:val="1"/>
      <w:numFmt w:val="decimal"/>
      <w:lvlText w:val="%1)"/>
      <w:lvlJc w:val="left"/>
      <w:pPr>
        <w:ind w:left="2880" w:hanging="360"/>
      </w:pPr>
      <w:rPr>
        <w:rFonts w:ascii="Arial" w:hAnsi="Arial" w:cs="Arial" w:hint="default"/>
        <w:b w:val="0"/>
        <w:i w:val="0"/>
        <w:sz w:val="21"/>
        <w:szCs w:val="21"/>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5"/>
  </w:num>
  <w:num w:numId="2">
    <w:abstractNumId w:val="38"/>
  </w:num>
  <w:num w:numId="3">
    <w:abstractNumId w:val="3"/>
  </w:num>
  <w:num w:numId="4">
    <w:abstractNumId w:val="27"/>
  </w:num>
  <w:num w:numId="5">
    <w:abstractNumId w:val="11"/>
  </w:num>
  <w:num w:numId="6">
    <w:abstractNumId w:val="28"/>
  </w:num>
  <w:num w:numId="7">
    <w:abstractNumId w:val="17"/>
  </w:num>
  <w:num w:numId="8">
    <w:abstractNumId w:val="5"/>
  </w:num>
  <w:num w:numId="9">
    <w:abstractNumId w:val="24"/>
  </w:num>
  <w:num w:numId="10">
    <w:abstractNumId w:val="19"/>
  </w:num>
  <w:num w:numId="11">
    <w:abstractNumId w:val="36"/>
  </w:num>
  <w:num w:numId="12">
    <w:abstractNumId w:val="0"/>
  </w:num>
  <w:num w:numId="13">
    <w:abstractNumId w:val="33"/>
  </w:num>
  <w:num w:numId="14">
    <w:abstractNumId w:val="23"/>
  </w:num>
  <w:num w:numId="15">
    <w:abstractNumId w:val="12"/>
  </w:num>
  <w:num w:numId="16">
    <w:abstractNumId w:val="34"/>
  </w:num>
  <w:num w:numId="17">
    <w:abstractNumId w:val="1"/>
  </w:num>
  <w:num w:numId="18">
    <w:abstractNumId w:val="10"/>
  </w:num>
  <w:num w:numId="19">
    <w:abstractNumId w:val="26"/>
  </w:num>
  <w:num w:numId="20">
    <w:abstractNumId w:val="18"/>
  </w:num>
  <w:num w:numId="21">
    <w:abstractNumId w:val="4"/>
  </w:num>
  <w:num w:numId="22">
    <w:abstractNumId w:val="16"/>
  </w:num>
  <w:num w:numId="23">
    <w:abstractNumId w:val="6"/>
  </w:num>
  <w:num w:numId="24">
    <w:abstractNumId w:val="20"/>
  </w:num>
  <w:num w:numId="25">
    <w:abstractNumId w:val="9"/>
  </w:num>
  <w:num w:numId="26">
    <w:abstractNumId w:val="29"/>
  </w:num>
  <w:num w:numId="27">
    <w:abstractNumId w:val="37"/>
  </w:num>
  <w:num w:numId="28">
    <w:abstractNumId w:val="13"/>
  </w:num>
  <w:num w:numId="29">
    <w:abstractNumId w:val="15"/>
  </w:num>
  <w:num w:numId="30">
    <w:abstractNumId w:val="30"/>
  </w:num>
  <w:num w:numId="31">
    <w:abstractNumId w:val="2"/>
  </w:num>
  <w:num w:numId="32">
    <w:abstractNumId w:val="32"/>
  </w:num>
  <w:num w:numId="33">
    <w:abstractNumId w:val="22"/>
  </w:num>
  <w:num w:numId="34">
    <w:abstractNumId w:val="31"/>
  </w:num>
  <w:num w:numId="35">
    <w:abstractNumId w:val="21"/>
  </w:num>
  <w:num w:numId="36">
    <w:abstractNumId w:val="7"/>
  </w:num>
  <w:num w:numId="37">
    <w:abstractNumId w:val="8"/>
  </w:num>
  <w:num w:numId="38">
    <w:abstractNumId w:val="25"/>
  </w:num>
  <w:num w:numId="39">
    <w:abstractNumId w:val="1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E04967"/>
    <w:rsid w:val="00004C15"/>
    <w:rsid w:val="00004CC8"/>
    <w:rsid w:val="00010FC3"/>
    <w:rsid w:val="0001155C"/>
    <w:rsid w:val="00033CDE"/>
    <w:rsid w:val="00033D5D"/>
    <w:rsid w:val="000475FD"/>
    <w:rsid w:val="00063431"/>
    <w:rsid w:val="00064E4C"/>
    <w:rsid w:val="00071B5A"/>
    <w:rsid w:val="00077EC9"/>
    <w:rsid w:val="00095EBB"/>
    <w:rsid w:val="000A24BA"/>
    <w:rsid w:val="000A52EA"/>
    <w:rsid w:val="000A6723"/>
    <w:rsid w:val="000B449D"/>
    <w:rsid w:val="000D26D6"/>
    <w:rsid w:val="000E5521"/>
    <w:rsid w:val="0010146B"/>
    <w:rsid w:val="00102CA3"/>
    <w:rsid w:val="0010791A"/>
    <w:rsid w:val="00110C57"/>
    <w:rsid w:val="00112EE7"/>
    <w:rsid w:val="001331C8"/>
    <w:rsid w:val="00141508"/>
    <w:rsid w:val="00152A1B"/>
    <w:rsid w:val="00155CB6"/>
    <w:rsid w:val="001569E0"/>
    <w:rsid w:val="0016393E"/>
    <w:rsid w:val="00180D2B"/>
    <w:rsid w:val="001816B3"/>
    <w:rsid w:val="00183077"/>
    <w:rsid w:val="00193726"/>
    <w:rsid w:val="001A1B18"/>
    <w:rsid w:val="001A231D"/>
    <w:rsid w:val="001A46C5"/>
    <w:rsid w:val="001A78E2"/>
    <w:rsid w:val="001C0F83"/>
    <w:rsid w:val="001C1C78"/>
    <w:rsid w:val="001D39BA"/>
    <w:rsid w:val="001D496C"/>
    <w:rsid w:val="001E2D24"/>
    <w:rsid w:val="001F14DE"/>
    <w:rsid w:val="002131A2"/>
    <w:rsid w:val="00235774"/>
    <w:rsid w:val="00237AFB"/>
    <w:rsid w:val="00242FA2"/>
    <w:rsid w:val="002673FD"/>
    <w:rsid w:val="00271272"/>
    <w:rsid w:val="00276A2A"/>
    <w:rsid w:val="00280E72"/>
    <w:rsid w:val="00284CE7"/>
    <w:rsid w:val="002C11DD"/>
    <w:rsid w:val="002C5E44"/>
    <w:rsid w:val="002D2C43"/>
    <w:rsid w:val="002D62F6"/>
    <w:rsid w:val="002D64BD"/>
    <w:rsid w:val="00303867"/>
    <w:rsid w:val="003047C8"/>
    <w:rsid w:val="00306916"/>
    <w:rsid w:val="003347FF"/>
    <w:rsid w:val="003459C3"/>
    <w:rsid w:val="00363A6F"/>
    <w:rsid w:val="003644CF"/>
    <w:rsid w:val="00386D6B"/>
    <w:rsid w:val="00396E89"/>
    <w:rsid w:val="003D2DE2"/>
    <w:rsid w:val="003D2F6A"/>
    <w:rsid w:val="003D4C8E"/>
    <w:rsid w:val="003E00E9"/>
    <w:rsid w:val="003F642F"/>
    <w:rsid w:val="00400739"/>
    <w:rsid w:val="00410ADA"/>
    <w:rsid w:val="00415FD2"/>
    <w:rsid w:val="00432AC3"/>
    <w:rsid w:val="004413FB"/>
    <w:rsid w:val="004539CC"/>
    <w:rsid w:val="00454462"/>
    <w:rsid w:val="004547DD"/>
    <w:rsid w:val="00463CE4"/>
    <w:rsid w:val="00486949"/>
    <w:rsid w:val="0049762F"/>
    <w:rsid w:val="004A7F94"/>
    <w:rsid w:val="004B428A"/>
    <w:rsid w:val="004B47A6"/>
    <w:rsid w:val="004C3055"/>
    <w:rsid w:val="004D3131"/>
    <w:rsid w:val="004D63C9"/>
    <w:rsid w:val="004F61DC"/>
    <w:rsid w:val="004F7ABF"/>
    <w:rsid w:val="00507700"/>
    <w:rsid w:val="00530396"/>
    <w:rsid w:val="00531E3C"/>
    <w:rsid w:val="00551558"/>
    <w:rsid w:val="00551E1F"/>
    <w:rsid w:val="0056506D"/>
    <w:rsid w:val="0057581F"/>
    <w:rsid w:val="0057619A"/>
    <w:rsid w:val="00591F2B"/>
    <w:rsid w:val="005A0A61"/>
    <w:rsid w:val="005A6794"/>
    <w:rsid w:val="005E4F3F"/>
    <w:rsid w:val="005E5C4C"/>
    <w:rsid w:val="005F24EB"/>
    <w:rsid w:val="0060115B"/>
    <w:rsid w:val="00671951"/>
    <w:rsid w:val="006752D3"/>
    <w:rsid w:val="006914FC"/>
    <w:rsid w:val="00693245"/>
    <w:rsid w:val="006A0235"/>
    <w:rsid w:val="006A26FC"/>
    <w:rsid w:val="006C1687"/>
    <w:rsid w:val="006D29F1"/>
    <w:rsid w:val="006D4F56"/>
    <w:rsid w:val="006E4AF0"/>
    <w:rsid w:val="006E5D5C"/>
    <w:rsid w:val="007507A8"/>
    <w:rsid w:val="00760F8A"/>
    <w:rsid w:val="007904BD"/>
    <w:rsid w:val="00795424"/>
    <w:rsid w:val="007A53DF"/>
    <w:rsid w:val="007B0663"/>
    <w:rsid w:val="007C6094"/>
    <w:rsid w:val="007D4DA0"/>
    <w:rsid w:val="007D5514"/>
    <w:rsid w:val="007D720F"/>
    <w:rsid w:val="007D77A3"/>
    <w:rsid w:val="007F3049"/>
    <w:rsid w:val="007F4769"/>
    <w:rsid w:val="008054EC"/>
    <w:rsid w:val="0081367C"/>
    <w:rsid w:val="008230A5"/>
    <w:rsid w:val="00833273"/>
    <w:rsid w:val="00845525"/>
    <w:rsid w:val="008570B7"/>
    <w:rsid w:val="00860B37"/>
    <w:rsid w:val="008619A0"/>
    <w:rsid w:val="0086221A"/>
    <w:rsid w:val="00864BF3"/>
    <w:rsid w:val="008659BE"/>
    <w:rsid w:val="00876D37"/>
    <w:rsid w:val="00897C94"/>
    <w:rsid w:val="008A1572"/>
    <w:rsid w:val="008B57E8"/>
    <w:rsid w:val="008D7C91"/>
    <w:rsid w:val="008F4A9F"/>
    <w:rsid w:val="009017FF"/>
    <w:rsid w:val="00922AF3"/>
    <w:rsid w:val="00933EC2"/>
    <w:rsid w:val="00933FD7"/>
    <w:rsid w:val="009405C2"/>
    <w:rsid w:val="00942533"/>
    <w:rsid w:val="00952306"/>
    <w:rsid w:val="009A5AA5"/>
    <w:rsid w:val="009C757A"/>
    <w:rsid w:val="009E1373"/>
    <w:rsid w:val="009E306C"/>
    <w:rsid w:val="00A065CE"/>
    <w:rsid w:val="00A1706C"/>
    <w:rsid w:val="00A75207"/>
    <w:rsid w:val="00A82A82"/>
    <w:rsid w:val="00A906B7"/>
    <w:rsid w:val="00A90997"/>
    <w:rsid w:val="00A91043"/>
    <w:rsid w:val="00AA3315"/>
    <w:rsid w:val="00AA4761"/>
    <w:rsid w:val="00AA63A9"/>
    <w:rsid w:val="00AD1815"/>
    <w:rsid w:val="00AD43E3"/>
    <w:rsid w:val="00AD7926"/>
    <w:rsid w:val="00AF09D3"/>
    <w:rsid w:val="00B24537"/>
    <w:rsid w:val="00B27F45"/>
    <w:rsid w:val="00B40471"/>
    <w:rsid w:val="00B57605"/>
    <w:rsid w:val="00B63F72"/>
    <w:rsid w:val="00B74C9A"/>
    <w:rsid w:val="00B931E4"/>
    <w:rsid w:val="00BC2221"/>
    <w:rsid w:val="00BC2BFB"/>
    <w:rsid w:val="00BC6E4B"/>
    <w:rsid w:val="00BE5CD6"/>
    <w:rsid w:val="00C06699"/>
    <w:rsid w:val="00C12CED"/>
    <w:rsid w:val="00C15EC4"/>
    <w:rsid w:val="00C2551B"/>
    <w:rsid w:val="00C353FD"/>
    <w:rsid w:val="00C4012D"/>
    <w:rsid w:val="00C471EC"/>
    <w:rsid w:val="00C5704B"/>
    <w:rsid w:val="00C64048"/>
    <w:rsid w:val="00C72436"/>
    <w:rsid w:val="00C76132"/>
    <w:rsid w:val="00C949DB"/>
    <w:rsid w:val="00C95DC9"/>
    <w:rsid w:val="00CA20DB"/>
    <w:rsid w:val="00CB5DAF"/>
    <w:rsid w:val="00CC17CF"/>
    <w:rsid w:val="00D05422"/>
    <w:rsid w:val="00D06336"/>
    <w:rsid w:val="00D10A8D"/>
    <w:rsid w:val="00D53AA1"/>
    <w:rsid w:val="00D559E2"/>
    <w:rsid w:val="00D81F81"/>
    <w:rsid w:val="00DB033C"/>
    <w:rsid w:val="00DB0DDE"/>
    <w:rsid w:val="00DC3F27"/>
    <w:rsid w:val="00DE6F5D"/>
    <w:rsid w:val="00DF509F"/>
    <w:rsid w:val="00E04967"/>
    <w:rsid w:val="00E374B6"/>
    <w:rsid w:val="00E7567D"/>
    <w:rsid w:val="00E87127"/>
    <w:rsid w:val="00EC7170"/>
    <w:rsid w:val="00ED657B"/>
    <w:rsid w:val="00EE5D3C"/>
    <w:rsid w:val="00F14529"/>
    <w:rsid w:val="00F239DE"/>
    <w:rsid w:val="00F246C0"/>
    <w:rsid w:val="00F67EBA"/>
    <w:rsid w:val="00F72DC2"/>
    <w:rsid w:val="00F76740"/>
    <w:rsid w:val="00FB2AB3"/>
    <w:rsid w:val="00FC722B"/>
    <w:rsid w:val="00FD1424"/>
    <w:rsid w:val="00FD3486"/>
    <w:rsid w:val="00FD6412"/>
    <w:rsid w:val="00FF6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F239DE"/>
    <w:pPr>
      <w:tabs>
        <w:tab w:val="left" w:pos="2340"/>
      </w:tabs>
      <w:spacing w:after="0" w:line="240" w:lineRule="auto"/>
      <w:ind w:left="540" w:hanging="540"/>
    </w:pPr>
    <w:rPr>
      <w:rFonts w:ascii="Times New Roman" w:eastAsia="Times New Roman" w:hAnsi="Times New Roman"/>
      <w:b/>
      <w:sz w:val="24"/>
      <w:szCs w:val="20"/>
    </w:rPr>
  </w:style>
  <w:style w:type="paragraph" w:customStyle="1" w:styleId="10Para">
    <w:name w:val="1.0 Para"/>
    <w:basedOn w:val="10"/>
    <w:rsid w:val="00F239DE"/>
    <w:pPr>
      <w:ind w:firstLine="0"/>
    </w:pPr>
    <w:rPr>
      <w:b w:val="0"/>
      <w:sz w:val="22"/>
    </w:rPr>
  </w:style>
  <w:style w:type="paragraph" w:customStyle="1" w:styleId="11">
    <w:name w:val="1.1"/>
    <w:basedOn w:val="10Para"/>
    <w:rsid w:val="00F239DE"/>
    <w:pPr>
      <w:ind w:left="1080" w:hanging="540"/>
    </w:pPr>
  </w:style>
  <w:style w:type="paragraph" w:styleId="Footer">
    <w:name w:val="footer"/>
    <w:basedOn w:val="Normal"/>
    <w:rsid w:val="00F239DE"/>
    <w:pPr>
      <w:tabs>
        <w:tab w:val="center" w:pos="4320"/>
        <w:tab w:val="right" w:pos="8640"/>
      </w:tabs>
      <w:spacing w:after="0" w:line="240" w:lineRule="auto"/>
    </w:pPr>
    <w:rPr>
      <w:rFonts w:ascii="Times New Roman" w:eastAsia="Times New Roman" w:hAnsi="Times New Roman"/>
      <w:sz w:val="20"/>
      <w:szCs w:val="20"/>
    </w:rPr>
  </w:style>
  <w:style w:type="paragraph" w:customStyle="1" w:styleId="11a">
    <w:name w:val="1.1a"/>
    <w:basedOn w:val="Normal"/>
    <w:rsid w:val="00F239DE"/>
    <w:pPr>
      <w:spacing w:after="0" w:line="240" w:lineRule="auto"/>
      <w:ind w:left="1440" w:hanging="360"/>
    </w:pPr>
    <w:rPr>
      <w:rFonts w:ascii="Times New Roman" w:eastAsia="Times New Roman" w:hAnsi="Times New Roman"/>
      <w:szCs w:val="20"/>
    </w:rPr>
  </w:style>
  <w:style w:type="paragraph" w:customStyle="1" w:styleId="10Paraa">
    <w:name w:val="1.0 Para a"/>
    <w:basedOn w:val="10Para"/>
    <w:rsid w:val="00845525"/>
    <w:pPr>
      <w:ind w:left="900" w:hanging="360"/>
    </w:pPr>
  </w:style>
  <w:style w:type="table" w:styleId="TableGrid">
    <w:name w:val="Table Grid"/>
    <w:basedOn w:val="TableNormal"/>
    <w:rsid w:val="000A672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AF3"/>
    <w:pPr>
      <w:ind w:left="720"/>
    </w:pPr>
  </w:style>
  <w:style w:type="paragraph" w:styleId="PlainText">
    <w:name w:val="Plain Text"/>
    <w:basedOn w:val="Normal"/>
    <w:link w:val="PlainTextChar"/>
    <w:uiPriority w:val="99"/>
    <w:rsid w:val="004F61DC"/>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uiPriority w:val="99"/>
    <w:rsid w:val="004F61DC"/>
    <w:rPr>
      <w:rFonts w:ascii="Courier New" w:eastAsia="Times New Roman" w:hAnsi="Courier New" w:cs="Courier New"/>
    </w:rPr>
  </w:style>
  <w:style w:type="paragraph" w:styleId="Header">
    <w:name w:val="header"/>
    <w:basedOn w:val="Normal"/>
    <w:link w:val="HeaderChar"/>
    <w:uiPriority w:val="99"/>
    <w:semiHidden/>
    <w:unhideWhenUsed/>
    <w:rsid w:val="00DF509F"/>
    <w:pPr>
      <w:tabs>
        <w:tab w:val="center" w:pos="4680"/>
        <w:tab w:val="right" w:pos="9360"/>
      </w:tabs>
    </w:pPr>
  </w:style>
  <w:style w:type="character" w:customStyle="1" w:styleId="HeaderChar">
    <w:name w:val="Header Char"/>
    <w:link w:val="Header"/>
    <w:uiPriority w:val="99"/>
    <w:semiHidden/>
    <w:rsid w:val="00DF509F"/>
    <w:rPr>
      <w:sz w:val="22"/>
      <w:szCs w:val="22"/>
    </w:rPr>
  </w:style>
  <w:style w:type="paragraph" w:styleId="BalloonText">
    <w:name w:val="Balloon Text"/>
    <w:basedOn w:val="Normal"/>
    <w:link w:val="BalloonTextChar"/>
    <w:uiPriority w:val="99"/>
    <w:semiHidden/>
    <w:unhideWhenUsed/>
    <w:rsid w:val="0013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C8"/>
    <w:rPr>
      <w:rFonts w:ascii="Tahoma" w:hAnsi="Tahoma" w:cs="Tahoma"/>
      <w:sz w:val="16"/>
      <w:szCs w:val="16"/>
    </w:rPr>
  </w:style>
  <w:style w:type="paragraph" w:styleId="NormalWeb">
    <w:name w:val="Normal (Web)"/>
    <w:basedOn w:val="Normal"/>
    <w:uiPriority w:val="99"/>
    <w:unhideWhenUsed/>
    <w:rsid w:val="00410AD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36764494">
      <w:bodyDiv w:val="1"/>
      <w:marLeft w:val="0"/>
      <w:marRight w:val="0"/>
      <w:marTop w:val="0"/>
      <w:marBottom w:val="0"/>
      <w:divBdr>
        <w:top w:val="none" w:sz="0" w:space="0" w:color="auto"/>
        <w:left w:val="none" w:sz="0" w:space="0" w:color="auto"/>
        <w:bottom w:val="none" w:sz="0" w:space="0" w:color="auto"/>
        <w:right w:val="none" w:sz="0" w:space="0" w:color="auto"/>
      </w:divBdr>
      <w:divsChild>
        <w:div w:id="329332454">
          <w:marLeft w:val="0"/>
          <w:marRight w:val="0"/>
          <w:marTop w:val="0"/>
          <w:marBottom w:val="0"/>
          <w:divBdr>
            <w:top w:val="none" w:sz="0" w:space="0" w:color="auto"/>
            <w:left w:val="none" w:sz="0" w:space="0" w:color="auto"/>
            <w:bottom w:val="none" w:sz="0" w:space="0" w:color="auto"/>
            <w:right w:val="none" w:sz="0" w:space="0" w:color="auto"/>
          </w:divBdr>
          <w:divsChild>
            <w:div w:id="1228808822">
              <w:marLeft w:val="0"/>
              <w:marRight w:val="0"/>
              <w:marTop w:val="0"/>
              <w:marBottom w:val="0"/>
              <w:divBdr>
                <w:top w:val="none" w:sz="0" w:space="0" w:color="auto"/>
                <w:left w:val="none" w:sz="0" w:space="0" w:color="auto"/>
                <w:bottom w:val="none" w:sz="0" w:space="0" w:color="auto"/>
                <w:right w:val="none" w:sz="0" w:space="0" w:color="auto"/>
              </w:divBdr>
              <w:divsChild>
                <w:div w:id="642002308">
                  <w:marLeft w:val="0"/>
                  <w:marRight w:val="0"/>
                  <w:marTop w:val="0"/>
                  <w:marBottom w:val="0"/>
                  <w:divBdr>
                    <w:top w:val="none" w:sz="0" w:space="0" w:color="auto"/>
                    <w:left w:val="none" w:sz="0" w:space="0" w:color="auto"/>
                    <w:bottom w:val="none" w:sz="0" w:space="0" w:color="auto"/>
                    <w:right w:val="none" w:sz="0" w:space="0" w:color="auto"/>
                  </w:divBdr>
                  <w:divsChild>
                    <w:div w:id="639309373">
                      <w:marLeft w:val="0"/>
                      <w:marRight w:val="0"/>
                      <w:marTop w:val="0"/>
                      <w:marBottom w:val="0"/>
                      <w:divBdr>
                        <w:top w:val="none" w:sz="0" w:space="0" w:color="auto"/>
                        <w:left w:val="none" w:sz="0" w:space="0" w:color="auto"/>
                        <w:bottom w:val="none" w:sz="0" w:space="0" w:color="auto"/>
                        <w:right w:val="none" w:sz="0" w:space="0" w:color="auto"/>
                      </w:divBdr>
                      <w:divsChild>
                        <w:div w:id="1115170393">
                          <w:marLeft w:val="0"/>
                          <w:marRight w:val="0"/>
                          <w:marTop w:val="0"/>
                          <w:marBottom w:val="0"/>
                          <w:divBdr>
                            <w:top w:val="none" w:sz="0" w:space="0" w:color="auto"/>
                            <w:left w:val="none" w:sz="0" w:space="0" w:color="auto"/>
                            <w:bottom w:val="none" w:sz="0" w:space="0" w:color="auto"/>
                            <w:right w:val="none" w:sz="0" w:space="0" w:color="auto"/>
                          </w:divBdr>
                          <w:divsChild>
                            <w:div w:id="42410678">
                              <w:marLeft w:val="0"/>
                              <w:marRight w:val="0"/>
                              <w:marTop w:val="0"/>
                              <w:marBottom w:val="0"/>
                              <w:divBdr>
                                <w:top w:val="none" w:sz="0" w:space="0" w:color="auto"/>
                                <w:left w:val="none" w:sz="0" w:space="0" w:color="auto"/>
                                <w:bottom w:val="none" w:sz="0" w:space="0" w:color="auto"/>
                                <w:right w:val="none" w:sz="0" w:space="0" w:color="auto"/>
                              </w:divBdr>
                              <w:divsChild>
                                <w:div w:id="889270469">
                                  <w:marLeft w:val="0"/>
                                  <w:marRight w:val="0"/>
                                  <w:marTop w:val="0"/>
                                  <w:marBottom w:val="0"/>
                                  <w:divBdr>
                                    <w:top w:val="none" w:sz="0" w:space="0" w:color="auto"/>
                                    <w:left w:val="none" w:sz="0" w:space="0" w:color="auto"/>
                                    <w:bottom w:val="none" w:sz="0" w:space="0" w:color="auto"/>
                                    <w:right w:val="none" w:sz="0" w:space="0" w:color="auto"/>
                                  </w:divBdr>
                                  <w:divsChild>
                                    <w:div w:id="1963681774">
                                      <w:marLeft w:val="0"/>
                                      <w:marRight w:val="0"/>
                                      <w:marTop w:val="0"/>
                                      <w:marBottom w:val="0"/>
                                      <w:divBdr>
                                        <w:top w:val="none" w:sz="0" w:space="0" w:color="auto"/>
                                        <w:left w:val="none" w:sz="0" w:space="0" w:color="auto"/>
                                        <w:bottom w:val="none" w:sz="0" w:space="0" w:color="auto"/>
                                        <w:right w:val="none" w:sz="0" w:space="0" w:color="auto"/>
                                      </w:divBdr>
                                      <w:divsChild>
                                        <w:div w:id="1479297733">
                                          <w:marLeft w:val="0"/>
                                          <w:marRight w:val="0"/>
                                          <w:marTop w:val="0"/>
                                          <w:marBottom w:val="0"/>
                                          <w:divBdr>
                                            <w:top w:val="none" w:sz="0" w:space="0" w:color="auto"/>
                                            <w:left w:val="none" w:sz="0" w:space="0" w:color="auto"/>
                                            <w:bottom w:val="none" w:sz="0" w:space="0" w:color="auto"/>
                                            <w:right w:val="none" w:sz="0" w:space="0" w:color="auto"/>
                                          </w:divBdr>
                                          <w:divsChild>
                                            <w:div w:id="812067175">
                                              <w:marLeft w:val="0"/>
                                              <w:marRight w:val="0"/>
                                              <w:marTop w:val="0"/>
                                              <w:marBottom w:val="0"/>
                                              <w:divBdr>
                                                <w:top w:val="none" w:sz="0" w:space="0" w:color="auto"/>
                                                <w:left w:val="none" w:sz="0" w:space="0" w:color="auto"/>
                                                <w:bottom w:val="none" w:sz="0" w:space="0" w:color="auto"/>
                                                <w:right w:val="none" w:sz="0" w:space="0" w:color="auto"/>
                                              </w:divBdr>
                                              <w:divsChild>
                                                <w:div w:id="125929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757693">
      <w:bodyDiv w:val="1"/>
      <w:marLeft w:val="0"/>
      <w:marRight w:val="0"/>
      <w:marTop w:val="0"/>
      <w:marBottom w:val="0"/>
      <w:divBdr>
        <w:top w:val="none" w:sz="0" w:space="0" w:color="auto"/>
        <w:left w:val="none" w:sz="0" w:space="0" w:color="auto"/>
        <w:bottom w:val="none" w:sz="0" w:space="0" w:color="auto"/>
        <w:right w:val="none" w:sz="0" w:space="0" w:color="auto"/>
      </w:divBdr>
      <w:divsChild>
        <w:div w:id="144057965">
          <w:marLeft w:val="0"/>
          <w:marRight w:val="0"/>
          <w:marTop w:val="0"/>
          <w:marBottom w:val="0"/>
          <w:divBdr>
            <w:top w:val="none" w:sz="0" w:space="0" w:color="auto"/>
            <w:left w:val="none" w:sz="0" w:space="0" w:color="auto"/>
            <w:bottom w:val="none" w:sz="0" w:space="0" w:color="auto"/>
            <w:right w:val="none" w:sz="0" w:space="0" w:color="auto"/>
          </w:divBdr>
          <w:divsChild>
            <w:div w:id="664360913">
              <w:marLeft w:val="0"/>
              <w:marRight w:val="0"/>
              <w:marTop w:val="0"/>
              <w:marBottom w:val="0"/>
              <w:divBdr>
                <w:top w:val="none" w:sz="0" w:space="0" w:color="auto"/>
                <w:left w:val="none" w:sz="0" w:space="0" w:color="auto"/>
                <w:bottom w:val="none" w:sz="0" w:space="0" w:color="auto"/>
                <w:right w:val="none" w:sz="0" w:space="0" w:color="auto"/>
              </w:divBdr>
              <w:divsChild>
                <w:div w:id="1361400198">
                  <w:marLeft w:val="0"/>
                  <w:marRight w:val="0"/>
                  <w:marTop w:val="0"/>
                  <w:marBottom w:val="0"/>
                  <w:divBdr>
                    <w:top w:val="none" w:sz="0" w:space="0" w:color="auto"/>
                    <w:left w:val="none" w:sz="0" w:space="0" w:color="auto"/>
                    <w:bottom w:val="none" w:sz="0" w:space="0" w:color="auto"/>
                    <w:right w:val="none" w:sz="0" w:space="0" w:color="auto"/>
                  </w:divBdr>
                  <w:divsChild>
                    <w:div w:id="1728187758">
                      <w:marLeft w:val="0"/>
                      <w:marRight w:val="0"/>
                      <w:marTop w:val="0"/>
                      <w:marBottom w:val="0"/>
                      <w:divBdr>
                        <w:top w:val="none" w:sz="0" w:space="0" w:color="auto"/>
                        <w:left w:val="none" w:sz="0" w:space="0" w:color="auto"/>
                        <w:bottom w:val="none" w:sz="0" w:space="0" w:color="auto"/>
                        <w:right w:val="none" w:sz="0" w:space="0" w:color="auto"/>
                      </w:divBdr>
                      <w:divsChild>
                        <w:div w:id="525489851">
                          <w:marLeft w:val="0"/>
                          <w:marRight w:val="0"/>
                          <w:marTop w:val="0"/>
                          <w:marBottom w:val="0"/>
                          <w:divBdr>
                            <w:top w:val="none" w:sz="0" w:space="0" w:color="auto"/>
                            <w:left w:val="none" w:sz="0" w:space="0" w:color="auto"/>
                            <w:bottom w:val="none" w:sz="0" w:space="0" w:color="auto"/>
                            <w:right w:val="none" w:sz="0" w:space="0" w:color="auto"/>
                          </w:divBdr>
                          <w:divsChild>
                            <w:div w:id="703478011">
                              <w:marLeft w:val="0"/>
                              <w:marRight w:val="0"/>
                              <w:marTop w:val="0"/>
                              <w:marBottom w:val="0"/>
                              <w:divBdr>
                                <w:top w:val="none" w:sz="0" w:space="0" w:color="auto"/>
                                <w:left w:val="none" w:sz="0" w:space="0" w:color="auto"/>
                                <w:bottom w:val="none" w:sz="0" w:space="0" w:color="auto"/>
                                <w:right w:val="none" w:sz="0" w:space="0" w:color="auto"/>
                              </w:divBdr>
                              <w:divsChild>
                                <w:div w:id="1351492585">
                                  <w:marLeft w:val="0"/>
                                  <w:marRight w:val="0"/>
                                  <w:marTop w:val="0"/>
                                  <w:marBottom w:val="0"/>
                                  <w:divBdr>
                                    <w:top w:val="none" w:sz="0" w:space="0" w:color="auto"/>
                                    <w:left w:val="none" w:sz="0" w:space="0" w:color="auto"/>
                                    <w:bottom w:val="none" w:sz="0" w:space="0" w:color="auto"/>
                                    <w:right w:val="none" w:sz="0" w:space="0" w:color="auto"/>
                                  </w:divBdr>
                                  <w:divsChild>
                                    <w:div w:id="615598154">
                                      <w:marLeft w:val="0"/>
                                      <w:marRight w:val="0"/>
                                      <w:marTop w:val="0"/>
                                      <w:marBottom w:val="0"/>
                                      <w:divBdr>
                                        <w:top w:val="none" w:sz="0" w:space="0" w:color="auto"/>
                                        <w:left w:val="none" w:sz="0" w:space="0" w:color="auto"/>
                                        <w:bottom w:val="none" w:sz="0" w:space="0" w:color="auto"/>
                                        <w:right w:val="none" w:sz="0" w:space="0" w:color="auto"/>
                                      </w:divBdr>
                                      <w:divsChild>
                                        <w:div w:id="1168062766">
                                          <w:marLeft w:val="0"/>
                                          <w:marRight w:val="0"/>
                                          <w:marTop w:val="0"/>
                                          <w:marBottom w:val="0"/>
                                          <w:divBdr>
                                            <w:top w:val="none" w:sz="0" w:space="0" w:color="auto"/>
                                            <w:left w:val="none" w:sz="0" w:space="0" w:color="auto"/>
                                            <w:bottom w:val="none" w:sz="0" w:space="0" w:color="auto"/>
                                            <w:right w:val="none" w:sz="0" w:space="0" w:color="auto"/>
                                          </w:divBdr>
                                          <w:divsChild>
                                            <w:div w:id="1301693693">
                                              <w:marLeft w:val="0"/>
                                              <w:marRight w:val="0"/>
                                              <w:marTop w:val="0"/>
                                              <w:marBottom w:val="0"/>
                                              <w:divBdr>
                                                <w:top w:val="none" w:sz="0" w:space="0" w:color="auto"/>
                                                <w:left w:val="none" w:sz="0" w:space="0" w:color="auto"/>
                                                <w:bottom w:val="none" w:sz="0" w:space="0" w:color="auto"/>
                                                <w:right w:val="none" w:sz="0" w:space="0" w:color="auto"/>
                                              </w:divBdr>
                                              <w:divsChild>
                                                <w:div w:id="1527863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693195">
      <w:bodyDiv w:val="1"/>
      <w:marLeft w:val="0"/>
      <w:marRight w:val="0"/>
      <w:marTop w:val="0"/>
      <w:marBottom w:val="0"/>
      <w:divBdr>
        <w:top w:val="none" w:sz="0" w:space="0" w:color="auto"/>
        <w:left w:val="none" w:sz="0" w:space="0" w:color="auto"/>
        <w:bottom w:val="none" w:sz="0" w:space="0" w:color="auto"/>
        <w:right w:val="none" w:sz="0" w:space="0" w:color="auto"/>
      </w:divBdr>
      <w:divsChild>
        <w:div w:id="1926840364">
          <w:marLeft w:val="0"/>
          <w:marRight w:val="0"/>
          <w:marTop w:val="0"/>
          <w:marBottom w:val="0"/>
          <w:divBdr>
            <w:top w:val="none" w:sz="0" w:space="0" w:color="auto"/>
            <w:left w:val="none" w:sz="0" w:space="0" w:color="auto"/>
            <w:bottom w:val="none" w:sz="0" w:space="0" w:color="auto"/>
            <w:right w:val="none" w:sz="0" w:space="0" w:color="auto"/>
          </w:divBdr>
          <w:divsChild>
            <w:div w:id="217010044">
              <w:marLeft w:val="0"/>
              <w:marRight w:val="0"/>
              <w:marTop w:val="0"/>
              <w:marBottom w:val="0"/>
              <w:divBdr>
                <w:top w:val="none" w:sz="0" w:space="0" w:color="auto"/>
                <w:left w:val="none" w:sz="0" w:space="0" w:color="auto"/>
                <w:bottom w:val="none" w:sz="0" w:space="0" w:color="auto"/>
                <w:right w:val="none" w:sz="0" w:space="0" w:color="auto"/>
              </w:divBdr>
              <w:divsChild>
                <w:div w:id="910120866">
                  <w:marLeft w:val="0"/>
                  <w:marRight w:val="0"/>
                  <w:marTop w:val="0"/>
                  <w:marBottom w:val="0"/>
                  <w:divBdr>
                    <w:top w:val="none" w:sz="0" w:space="0" w:color="auto"/>
                    <w:left w:val="none" w:sz="0" w:space="0" w:color="auto"/>
                    <w:bottom w:val="none" w:sz="0" w:space="0" w:color="auto"/>
                    <w:right w:val="none" w:sz="0" w:space="0" w:color="auto"/>
                  </w:divBdr>
                  <w:divsChild>
                    <w:div w:id="97216230">
                      <w:marLeft w:val="0"/>
                      <w:marRight w:val="0"/>
                      <w:marTop w:val="0"/>
                      <w:marBottom w:val="0"/>
                      <w:divBdr>
                        <w:top w:val="none" w:sz="0" w:space="0" w:color="auto"/>
                        <w:left w:val="none" w:sz="0" w:space="0" w:color="auto"/>
                        <w:bottom w:val="none" w:sz="0" w:space="0" w:color="auto"/>
                        <w:right w:val="none" w:sz="0" w:space="0" w:color="auto"/>
                      </w:divBdr>
                      <w:divsChild>
                        <w:div w:id="1327438243">
                          <w:marLeft w:val="0"/>
                          <w:marRight w:val="0"/>
                          <w:marTop w:val="0"/>
                          <w:marBottom w:val="0"/>
                          <w:divBdr>
                            <w:top w:val="none" w:sz="0" w:space="0" w:color="auto"/>
                            <w:left w:val="none" w:sz="0" w:space="0" w:color="auto"/>
                            <w:bottom w:val="none" w:sz="0" w:space="0" w:color="auto"/>
                            <w:right w:val="none" w:sz="0" w:space="0" w:color="auto"/>
                          </w:divBdr>
                          <w:divsChild>
                            <w:div w:id="2146697892">
                              <w:marLeft w:val="0"/>
                              <w:marRight w:val="0"/>
                              <w:marTop w:val="0"/>
                              <w:marBottom w:val="0"/>
                              <w:divBdr>
                                <w:top w:val="none" w:sz="0" w:space="0" w:color="auto"/>
                                <w:left w:val="none" w:sz="0" w:space="0" w:color="auto"/>
                                <w:bottom w:val="none" w:sz="0" w:space="0" w:color="auto"/>
                                <w:right w:val="none" w:sz="0" w:space="0" w:color="auto"/>
                              </w:divBdr>
                              <w:divsChild>
                                <w:div w:id="1471358638">
                                  <w:marLeft w:val="0"/>
                                  <w:marRight w:val="0"/>
                                  <w:marTop w:val="0"/>
                                  <w:marBottom w:val="0"/>
                                  <w:divBdr>
                                    <w:top w:val="none" w:sz="0" w:space="0" w:color="auto"/>
                                    <w:left w:val="none" w:sz="0" w:space="0" w:color="auto"/>
                                    <w:bottom w:val="none" w:sz="0" w:space="0" w:color="auto"/>
                                    <w:right w:val="none" w:sz="0" w:space="0" w:color="auto"/>
                                  </w:divBdr>
                                  <w:divsChild>
                                    <w:div w:id="1140030572">
                                      <w:marLeft w:val="0"/>
                                      <w:marRight w:val="0"/>
                                      <w:marTop w:val="0"/>
                                      <w:marBottom w:val="0"/>
                                      <w:divBdr>
                                        <w:top w:val="none" w:sz="0" w:space="0" w:color="auto"/>
                                        <w:left w:val="none" w:sz="0" w:space="0" w:color="auto"/>
                                        <w:bottom w:val="none" w:sz="0" w:space="0" w:color="auto"/>
                                        <w:right w:val="none" w:sz="0" w:space="0" w:color="auto"/>
                                      </w:divBdr>
                                      <w:divsChild>
                                        <w:div w:id="1732118420">
                                          <w:marLeft w:val="0"/>
                                          <w:marRight w:val="0"/>
                                          <w:marTop w:val="0"/>
                                          <w:marBottom w:val="0"/>
                                          <w:divBdr>
                                            <w:top w:val="none" w:sz="0" w:space="0" w:color="auto"/>
                                            <w:left w:val="none" w:sz="0" w:space="0" w:color="auto"/>
                                            <w:bottom w:val="none" w:sz="0" w:space="0" w:color="auto"/>
                                            <w:right w:val="none" w:sz="0" w:space="0" w:color="auto"/>
                                          </w:divBdr>
                                          <w:divsChild>
                                            <w:div w:id="55058630">
                                              <w:marLeft w:val="0"/>
                                              <w:marRight w:val="0"/>
                                              <w:marTop w:val="0"/>
                                              <w:marBottom w:val="0"/>
                                              <w:divBdr>
                                                <w:top w:val="none" w:sz="0" w:space="0" w:color="auto"/>
                                                <w:left w:val="none" w:sz="0" w:space="0" w:color="auto"/>
                                                <w:bottom w:val="none" w:sz="0" w:space="0" w:color="auto"/>
                                                <w:right w:val="none" w:sz="0" w:space="0" w:color="auto"/>
                                              </w:divBdr>
                                              <w:divsChild>
                                                <w:div w:id="762071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municode.com/HTML/11700/level2/PTICHRELE_SPA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brary.municode.com/HTML/11700/level2/PTICHRELE_SPAC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PWP\Hatfield%20Zoning\Hatfield%20Mixed%20Use%20Development%20Bylaw%20proposed%20revisions%206_17_13%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103CD-6EA3-49E9-983E-6C4524B8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Hatfield Mixed Use Development Bylaw proposed revisions 6_17_13 (2)</Template>
  <TotalTime>43</TotalTime>
  <Pages>13</Pages>
  <Words>4775</Words>
  <Characters>27223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Proposed Revisions to Hatfield Mixed Use Development Bylaw</vt:lpstr>
    </vt:vector>
  </TitlesOfParts>
  <Company>pvpc</Company>
  <LinksUpToDate>false</LinksUpToDate>
  <CharactersWithSpaces>31935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Revisions to Hatfield Mixed Use Development Bylaw</dc:title>
  <dc:creator>CCurtis</dc:creator>
  <cp:lastModifiedBy>staff</cp:lastModifiedBy>
  <cp:revision>9</cp:revision>
  <cp:lastPrinted>2013-12-11T22:59:00Z</cp:lastPrinted>
  <dcterms:created xsi:type="dcterms:W3CDTF">2014-09-04T19:13:00Z</dcterms:created>
  <dcterms:modified xsi:type="dcterms:W3CDTF">2014-09-04T20:15:00Z</dcterms:modified>
</cp:coreProperties>
</file>