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r w:rsidRPr="00205772">
        <w:rPr>
          <w:rFonts w:ascii="Times" w:eastAsia="Times New Roman" w:hAnsi="Times" w:cs="Times New Roman"/>
          <w:b/>
          <w:bCs/>
          <w:color w:val="000000"/>
          <w:sz w:val="33"/>
          <w:szCs w:val="33"/>
        </w:rPr>
        <w:t>Northampton MA, Site Plan Standards</w:t>
      </w:r>
    </w:p>
    <w:p w:rsid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r>
        <w:rPr>
          <w:rFonts w:ascii="Times" w:eastAsia="Times New Roman" w:hAnsi="Times" w:cs="Times New Roman"/>
          <w:b/>
          <w:bCs/>
          <w:color w:val="000000"/>
          <w:sz w:val="33"/>
          <w:szCs w:val="33"/>
        </w:rPr>
        <w:t xml:space="preserve">Copied from </w:t>
      </w:r>
      <w:proofErr w:type="spellStart"/>
      <w:r>
        <w:rPr>
          <w:rFonts w:ascii="Times" w:eastAsia="Times New Roman" w:hAnsi="Times" w:cs="Times New Roman"/>
          <w:b/>
          <w:bCs/>
          <w:color w:val="000000"/>
          <w:sz w:val="33"/>
          <w:szCs w:val="33"/>
        </w:rPr>
        <w:t>ECode</w:t>
      </w:r>
      <w:proofErr w:type="spellEnd"/>
    </w:p>
    <w:p w:rsid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hyperlink r:id="rId5" w:history="1">
        <w:r w:rsidRPr="00A9667C">
          <w:rPr>
            <w:rStyle w:val="Hyperlink"/>
            <w:rFonts w:ascii="Times" w:eastAsia="Times New Roman" w:hAnsi="Times" w:cs="Times New Roman"/>
            <w:b/>
            <w:bCs/>
            <w:sz w:val="33"/>
            <w:szCs w:val="33"/>
          </w:rPr>
          <w:t>http://ecode360.com/</w:t>
        </w:r>
        <w:bookmarkStart w:id="0" w:name="_GoBack"/>
        <w:bookmarkEnd w:id="0"/>
        <w:r w:rsidRPr="00A9667C">
          <w:rPr>
            <w:rStyle w:val="Hyperlink"/>
            <w:rFonts w:ascii="Times" w:eastAsia="Times New Roman" w:hAnsi="Times" w:cs="Times New Roman"/>
            <w:b/>
            <w:bCs/>
            <w:sz w:val="33"/>
            <w:szCs w:val="33"/>
          </w:rPr>
          <w:t>11957928</w:t>
        </w:r>
      </w:hyperlink>
    </w:p>
    <w:p w:rsidR="00205772" w:rsidRP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hyperlink r:id="rId6" w:anchor="11957928" w:history="1">
        <w:r w:rsidRPr="00205772">
          <w:rPr>
            <w:rFonts w:ascii="Times" w:eastAsia="Times New Roman" w:hAnsi="Times" w:cs="Times New Roman"/>
            <w:color w:val="888888"/>
            <w:sz w:val="27"/>
            <w:szCs w:val="27"/>
          </w:rPr>
          <w:t>§ 350-11</w:t>
        </w:r>
        <w:r w:rsidRPr="00205772">
          <w:rPr>
            <w:rFonts w:ascii="Times" w:eastAsia="Times New Roman" w:hAnsi="Times" w:cs="Times New Roman"/>
            <w:color w:val="444444"/>
            <w:sz w:val="27"/>
            <w:szCs w:val="27"/>
          </w:rPr>
          <w:t>Site Plan Approval</w:t>
        </w:r>
      </w:hyperlink>
    </w:p>
    <w:p w:rsidR="00205772" w:rsidRP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hyperlink r:id="rId7" w:anchor="11957929" w:history="1">
        <w:r w:rsidRPr="00205772">
          <w:rPr>
            <w:rFonts w:ascii="Times" w:eastAsia="Times New Roman" w:hAnsi="Times" w:cs="Times New Roman"/>
            <w:color w:val="888888"/>
            <w:sz w:val="27"/>
            <w:szCs w:val="27"/>
          </w:rPr>
          <w:t>§ 350-11.1</w:t>
        </w:r>
        <w:r w:rsidRPr="00205772">
          <w:rPr>
            <w:rFonts w:ascii="Times" w:eastAsia="Times New Roman" w:hAnsi="Times" w:cs="Times New Roman"/>
            <w:color w:val="444444"/>
            <w:sz w:val="27"/>
            <w:szCs w:val="27"/>
          </w:rPr>
          <w:t>Purpose.</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purpose of this section is to provide a comprehensive review procedure for construction projects which will have significant impacts on the City, herein defined, to ensure compliance with the goals and objectives of the City, and the provisions of this chapter, to minimize adverse impacts of such development, and to promote development which is harmonious with surrounding areas; in particular to assure proper drainage, safe access, safe and efficient vehicular and pedestrian movement, adequate parking and loading spaces, public convenience and safety and adequate consideration of abutting land owners.</w:t>
      </w:r>
    </w:p>
    <w:p w:rsidR="00205772" w:rsidRP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hyperlink r:id="rId8" w:anchor="11957930" w:history="1">
        <w:proofErr w:type="gramStart"/>
        <w:r w:rsidRPr="00205772">
          <w:rPr>
            <w:rFonts w:ascii="Times" w:eastAsia="Times New Roman" w:hAnsi="Times" w:cs="Times New Roman"/>
            <w:color w:val="888888"/>
            <w:sz w:val="27"/>
            <w:szCs w:val="27"/>
          </w:rPr>
          <w:t>§ 350-11.2</w:t>
        </w:r>
        <w:r w:rsidRPr="00205772">
          <w:rPr>
            <w:rFonts w:ascii="Times" w:eastAsia="Times New Roman" w:hAnsi="Times" w:cs="Times New Roman"/>
            <w:color w:val="444444"/>
            <w:sz w:val="27"/>
            <w:szCs w:val="27"/>
          </w:rPr>
          <w:t>Projects requiring site plan approval as intermediate projects.</w:t>
        </w:r>
        <w:proofErr w:type="gramEnd"/>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No building permit, zoning permit, or special permit shall be issued for the following intermediate projects prior to the review and approval of a site plan in accordance with this section:</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9" w:anchor="11957931" w:tooltip="350-11.2A" w:history="1">
        <w:r w:rsidRPr="00205772">
          <w:rPr>
            <w:rFonts w:ascii="Helvetica" w:eastAsia="Times New Roman" w:hAnsi="Helvetica" w:cs="Times New Roman"/>
            <w:color w:val="000000"/>
          </w:rPr>
          <w:t>A.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Projects which</w:t>
      </w:r>
      <w:proofErr w:type="gramEnd"/>
      <w:r w:rsidRPr="00205772">
        <w:rPr>
          <w:rFonts w:ascii="Helvetica" w:eastAsia="Times New Roman" w:hAnsi="Helvetica" w:cs="Times New Roman"/>
          <w:color w:val="333333"/>
        </w:rPr>
        <w:t xml:space="preserve"> involve new construction or additions of between 2,000 square feet and 5,000 square feet of gross floor area (excluding single-family dwellings, expansions in the CB District that do not involve footprint expansions, and projects used exclusively for agriculture, horticulture or floriculture).</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10" w:anchor="11957932" w:tooltip="350-11.2B" w:history="1">
        <w:r w:rsidRPr="00205772">
          <w:rPr>
            <w:rFonts w:ascii="Helvetica" w:eastAsia="Times New Roman" w:hAnsi="Helvetica" w:cs="Times New Roman"/>
            <w:color w:val="000000"/>
          </w:rPr>
          <w:t>B.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Projects for which this chapter requires the provision of six to nine additional parking places.</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11" w:anchor="11957933" w:tooltip="350-11.2C" w:history="1">
        <w:r w:rsidRPr="00205772">
          <w:rPr>
            <w:rFonts w:ascii="Helvetica" w:eastAsia="Times New Roman" w:hAnsi="Helvetica" w:cs="Times New Roman"/>
            <w:color w:val="000000"/>
          </w:rPr>
          <w:t>C.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Projects which require a special permit and which are not otherwise intermediate or major projects except that, notwithstanding any of the requirements of § 350-10.12, the following projects do not require site plan approval: accessory apartments (§§ </w:t>
      </w:r>
      <w:hyperlink r:id="rId12" w:anchor="11957333" w:history="1">
        <w:r w:rsidRPr="00205772">
          <w:rPr>
            <w:rFonts w:ascii="Helvetica" w:eastAsia="Times New Roman" w:hAnsi="Helvetica" w:cs="Times New Roman"/>
            <w:b/>
            <w:bCs/>
            <w:color w:val="333333"/>
          </w:rPr>
          <w:t>350-5.2</w:t>
        </w:r>
      </w:hyperlink>
      <w:r w:rsidRPr="00205772">
        <w:rPr>
          <w:rFonts w:ascii="Helvetica" w:eastAsia="Times New Roman" w:hAnsi="Helvetica" w:cs="Times New Roman"/>
          <w:color w:val="333333"/>
        </w:rPr>
        <w:t> and 350-10.10), accessory structures (§§ </w:t>
      </w:r>
      <w:hyperlink r:id="rId13" w:anchor="11957333" w:history="1">
        <w:r w:rsidRPr="00205772">
          <w:rPr>
            <w:rFonts w:ascii="Helvetica" w:eastAsia="Times New Roman" w:hAnsi="Helvetica" w:cs="Times New Roman"/>
            <w:b/>
            <w:bCs/>
            <w:color w:val="333333"/>
          </w:rPr>
          <w:t>350-5.2</w:t>
        </w:r>
      </w:hyperlink>
      <w:r w:rsidRPr="00205772">
        <w:rPr>
          <w:rFonts w:ascii="Helvetica" w:eastAsia="Times New Roman" w:hAnsi="Helvetica" w:cs="Times New Roman"/>
          <w:color w:val="333333"/>
        </w:rPr>
        <w:t> and </w:t>
      </w:r>
      <w:hyperlink r:id="rId14" w:anchor="11957396" w:history="1">
        <w:r w:rsidRPr="00205772">
          <w:rPr>
            <w:rFonts w:ascii="Helvetica" w:eastAsia="Times New Roman" w:hAnsi="Helvetica" w:cs="Times New Roman"/>
            <w:b/>
            <w:bCs/>
            <w:color w:val="333333"/>
          </w:rPr>
          <w:t>350-6.7</w:t>
        </w:r>
      </w:hyperlink>
      <w:r w:rsidRPr="00205772">
        <w:rPr>
          <w:rFonts w:ascii="Helvetica" w:eastAsia="Times New Roman" w:hAnsi="Helvetica" w:cs="Times New Roman"/>
          <w:color w:val="333333"/>
        </w:rPr>
        <w:t>), accessory uses (§§  350-5.2 and 350-5.3), historic association and nonprofit museum (§§ </w:t>
      </w:r>
      <w:hyperlink r:id="rId15" w:anchor="11957333" w:history="1">
        <w:r w:rsidRPr="00205772">
          <w:rPr>
            <w:rFonts w:ascii="Helvetica" w:eastAsia="Times New Roman" w:hAnsi="Helvetica" w:cs="Times New Roman"/>
            <w:b/>
            <w:bCs/>
            <w:color w:val="333333"/>
          </w:rPr>
          <w:t>350-5.2</w:t>
        </w:r>
      </w:hyperlink>
      <w:r w:rsidRPr="00205772">
        <w:rPr>
          <w:rFonts w:ascii="Helvetica" w:eastAsia="Times New Roman" w:hAnsi="Helvetica" w:cs="Times New Roman"/>
          <w:color w:val="333333"/>
        </w:rPr>
        <w:t>), home business (§ </w:t>
      </w:r>
      <w:hyperlink r:id="rId16" w:anchor="11957333" w:history="1">
        <w:r w:rsidRPr="00205772">
          <w:rPr>
            <w:rFonts w:ascii="Helvetica" w:eastAsia="Times New Roman" w:hAnsi="Helvetica" w:cs="Times New Roman"/>
            <w:b/>
            <w:bCs/>
            <w:color w:val="333333"/>
          </w:rPr>
          <w:t>350-5.2</w:t>
        </w:r>
      </w:hyperlink>
      <w:r w:rsidRPr="00205772">
        <w:rPr>
          <w:rFonts w:ascii="Helvetica" w:eastAsia="Times New Roman" w:hAnsi="Helvetica" w:cs="Times New Roman"/>
          <w:color w:val="333333"/>
        </w:rPr>
        <w:t> and 350-10.12) and signs (§ </w:t>
      </w:r>
      <w:hyperlink r:id="rId17" w:anchor="11957433" w:history="1">
        <w:r w:rsidRPr="00205772">
          <w:rPr>
            <w:rFonts w:ascii="Helvetica" w:eastAsia="Times New Roman" w:hAnsi="Helvetica" w:cs="Times New Roman"/>
            <w:b/>
            <w:bCs/>
            <w:color w:val="333333"/>
          </w:rPr>
          <w:t>350-7</w:t>
        </w:r>
      </w:hyperlink>
      <w:r w:rsidRPr="00205772">
        <w:rPr>
          <w:rFonts w:ascii="Helvetica" w:eastAsia="Times New Roman" w:hAnsi="Helvetica" w:cs="Times New Roman"/>
          <w:color w:val="333333"/>
        </w:rPr>
        <w:t>) of this chapter.</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18" w:anchor="11957934" w:tooltip="350-11.2D" w:history="1">
        <w:r w:rsidRPr="00205772">
          <w:rPr>
            <w:rFonts w:ascii="Helvetica" w:eastAsia="Times New Roman" w:hAnsi="Helvetica" w:cs="Times New Roman"/>
            <w:color w:val="000000"/>
          </w:rPr>
          <w:t>D.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lastRenderedPageBreak/>
        <w:t>Any project that is requesting a provision of the zoning that is allowed only with site plan approval and which is not otherwise a major project.</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19" w:anchor="11957935" w:tooltip="350-11.2E" w:history="1">
        <w:r w:rsidRPr="00205772">
          <w:rPr>
            <w:rFonts w:ascii="Helvetica" w:eastAsia="Times New Roman" w:hAnsi="Helvetica" w:cs="Times New Roman"/>
            <w:color w:val="000000"/>
          </w:rPr>
          <w:t>E.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 xml:space="preserve">Planned Village (PV) </w:t>
      </w:r>
      <w:proofErr w:type="gramStart"/>
      <w:r w:rsidRPr="00205772">
        <w:rPr>
          <w:rFonts w:ascii="Helvetica" w:eastAsia="Times New Roman" w:hAnsi="Helvetica" w:cs="Times New Roman"/>
          <w:color w:val="333333"/>
        </w:rPr>
        <w:t>projects which</w:t>
      </w:r>
      <w:proofErr w:type="gramEnd"/>
      <w:r w:rsidRPr="00205772">
        <w:rPr>
          <w:rFonts w:ascii="Helvetica" w:eastAsia="Times New Roman" w:hAnsi="Helvetica" w:cs="Times New Roman"/>
          <w:color w:val="333333"/>
        </w:rPr>
        <w:t xml:space="preserve"> require a site plan review in accordance with § 350-10.15 and are not otherwise major projects.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20" w:anchor="27810581" w:tooltip="350-11.2F" w:history="1">
        <w:r w:rsidRPr="00205772">
          <w:rPr>
            <w:rFonts w:ascii="Helvetica" w:eastAsia="Times New Roman" w:hAnsi="Helvetica" w:cs="Times New Roman"/>
            <w:color w:val="000000"/>
          </w:rPr>
          <w:t>F.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Medical marijuana dispensaries.</w:t>
      </w:r>
      <w:proofErr w:type="gramEnd"/>
    </w:p>
    <w:p w:rsidR="00205772" w:rsidRP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hyperlink r:id="rId21" w:anchor="11957936" w:history="1">
        <w:proofErr w:type="gramStart"/>
        <w:r w:rsidRPr="00205772">
          <w:rPr>
            <w:rFonts w:ascii="Times" w:eastAsia="Times New Roman" w:hAnsi="Times" w:cs="Times New Roman"/>
            <w:color w:val="888888"/>
            <w:sz w:val="27"/>
            <w:szCs w:val="27"/>
          </w:rPr>
          <w:t>§ 350-11.3</w:t>
        </w:r>
        <w:r w:rsidRPr="00205772">
          <w:rPr>
            <w:rFonts w:ascii="Times" w:eastAsia="Times New Roman" w:hAnsi="Times" w:cs="Times New Roman"/>
            <w:color w:val="444444"/>
            <w:sz w:val="27"/>
            <w:szCs w:val="27"/>
          </w:rPr>
          <w:t>Projects requiring site plan approval as major projects.</w:t>
        </w:r>
        <w:proofErr w:type="gramEnd"/>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No building permit, zoning permit, or special permit shall be issued for the following major projects prior to the review and approval of a site plan in accordance with this section:</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22" w:anchor="11957937" w:tooltip="350-11.3A" w:history="1">
        <w:r w:rsidRPr="00205772">
          <w:rPr>
            <w:rFonts w:ascii="Helvetica" w:eastAsia="Times New Roman" w:hAnsi="Helvetica" w:cs="Times New Roman"/>
            <w:color w:val="000000"/>
          </w:rPr>
          <w:t>A.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Projects which</w:t>
      </w:r>
      <w:proofErr w:type="gramEnd"/>
      <w:r w:rsidRPr="00205772">
        <w:rPr>
          <w:rFonts w:ascii="Helvetica" w:eastAsia="Times New Roman" w:hAnsi="Helvetica" w:cs="Times New Roman"/>
          <w:color w:val="333333"/>
        </w:rPr>
        <w:t xml:space="preserve"> involve new construction or additions of 5,000 square feet or more of gross floor area (excluding expansions in the CB District that do not involve footprint expansions).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23" w:anchor="11957938" w:tooltip="350-11.3B" w:history="1">
        <w:r w:rsidRPr="00205772">
          <w:rPr>
            <w:rFonts w:ascii="Helvetica" w:eastAsia="Times New Roman" w:hAnsi="Helvetica" w:cs="Times New Roman"/>
            <w:color w:val="000000"/>
          </w:rPr>
          <w:t>B.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Commercial parking lots and parking garages, including municipal garages.</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24" w:anchor="11957939" w:tooltip="350-11.3C" w:history="1">
        <w:r w:rsidRPr="00205772">
          <w:rPr>
            <w:rFonts w:ascii="Helvetica" w:eastAsia="Times New Roman" w:hAnsi="Helvetica" w:cs="Times New Roman"/>
            <w:color w:val="000000"/>
          </w:rPr>
          <w:t>C.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Except for the CBD, establishments selling foods prepared on premises where consumption is primarily off the premises and retail establishments selling principally convenience goods.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25" w:anchor="11957940" w:tooltip="350-11.3D" w:history="1">
        <w:r w:rsidRPr="00205772">
          <w:rPr>
            <w:rFonts w:ascii="Helvetica" w:eastAsia="Times New Roman" w:hAnsi="Helvetica" w:cs="Times New Roman"/>
            <w:color w:val="000000"/>
          </w:rPr>
          <w:t>D.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Automobile service stations.</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26" w:anchor="11957941" w:tooltip="350-11.3E" w:history="1">
        <w:r w:rsidRPr="00205772">
          <w:rPr>
            <w:rFonts w:ascii="Helvetica" w:eastAsia="Times New Roman" w:hAnsi="Helvetica" w:cs="Times New Roman"/>
            <w:color w:val="000000"/>
          </w:rPr>
          <w:t>E.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Projects for which this chapter requires 10 or more additional parking spaces over the zoning requirements for the previous use.</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27" w:anchor="11957942" w:tooltip="350-11.3F" w:history="1">
        <w:r w:rsidRPr="00205772">
          <w:rPr>
            <w:rFonts w:ascii="Helvetica" w:eastAsia="Times New Roman" w:hAnsi="Helvetica" w:cs="Times New Roman"/>
            <w:color w:val="000000"/>
          </w:rPr>
          <w:t>F.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Rural residential incentive development projects.</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28" w:anchor="11957943" w:tooltip="350-11.3G" w:history="1">
        <w:r w:rsidRPr="00205772">
          <w:rPr>
            <w:rFonts w:ascii="Helvetica" w:eastAsia="Times New Roman" w:hAnsi="Helvetica" w:cs="Times New Roman"/>
            <w:color w:val="000000"/>
          </w:rPr>
          <w:t>G.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Planned business park projects.</w:t>
      </w:r>
    </w:p>
    <w:p w:rsidR="00205772" w:rsidRP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hyperlink r:id="rId29" w:anchor="11957944" w:history="1">
        <w:r w:rsidRPr="00205772">
          <w:rPr>
            <w:rFonts w:ascii="Times" w:eastAsia="Times New Roman" w:hAnsi="Times" w:cs="Times New Roman"/>
            <w:color w:val="888888"/>
            <w:sz w:val="27"/>
            <w:szCs w:val="27"/>
          </w:rPr>
          <w:t>§ 350-11.4</w:t>
        </w:r>
        <w:r w:rsidRPr="00205772">
          <w:rPr>
            <w:rFonts w:ascii="Times" w:eastAsia="Times New Roman" w:hAnsi="Times" w:cs="Times New Roman"/>
            <w:color w:val="444444"/>
            <w:sz w:val="27"/>
            <w:szCs w:val="27"/>
          </w:rPr>
          <w:t>Requirements.</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 xml:space="preserve">These requirements are superimposed over any other requirements of this Zoning Ordinance. The Building Commissioner may not issue any building or zoning permits for any intermediate or major projects until the </w:t>
      </w:r>
      <w:proofErr w:type="gramStart"/>
      <w:r w:rsidRPr="00205772">
        <w:rPr>
          <w:rFonts w:ascii="Helvetica" w:eastAsia="Times New Roman" w:hAnsi="Helvetica" w:cs="Times New Roman"/>
          <w:color w:val="333333"/>
        </w:rPr>
        <w:t>site plan has been approved by the Planning Board through a simple majority vote of the members present</w:t>
      </w:r>
      <w:proofErr w:type="gramEnd"/>
      <w:r w:rsidRPr="00205772">
        <w:rPr>
          <w:rFonts w:ascii="Helvetica" w:eastAsia="Times New Roman" w:hAnsi="Helvetica" w:cs="Times New Roman"/>
          <w:color w:val="333333"/>
        </w:rPr>
        <w:t>. The site plan process shall be conducted by the Planning Board in conformance with the filing, review and public hearing requirements for a special permit, except in the case of alternative energy research and development (R&amp;D) and manufacturing facilities, as defined in the Green Communities Act.</w:t>
      </w:r>
      <w:hyperlink r:id="rId30" w:anchor="ft11957944-1" w:history="1">
        <w:r w:rsidRPr="00205772">
          <w:rPr>
            <w:rFonts w:ascii="Helvetica" w:eastAsia="Times New Roman" w:hAnsi="Helvetica" w:cs="Times New Roman"/>
            <w:b/>
            <w:bCs/>
            <w:color w:val="661111"/>
            <w:sz w:val="15"/>
            <w:szCs w:val="15"/>
            <w:vertAlign w:val="superscript"/>
          </w:rPr>
          <w:t>[1]</w:t>
        </w:r>
      </w:hyperlink>
      <w:r w:rsidRPr="00205772">
        <w:rPr>
          <w:rFonts w:ascii="Helvetica" w:eastAsia="Times New Roman" w:hAnsi="Helvetica" w:cs="Times New Roman"/>
          <w:color w:val="333333"/>
        </w:rPr>
        <w:t> For alternative energy R&amp;D and/or manufacturing, review periods are guaranteed not to exceed one year from the date of initial application to the date of final Board action. Said applications shall be reviewed within 45 days, and the applicants will be notified of what additional submissions are necessary to meet this one-year final action deadline. The Planning Board shall use the criteria of § </w:t>
      </w:r>
      <w:hyperlink r:id="rId31" w:anchor="11957975" w:history="1">
        <w:r w:rsidRPr="00205772">
          <w:rPr>
            <w:rFonts w:ascii="Helvetica" w:eastAsia="Times New Roman" w:hAnsi="Helvetica" w:cs="Times New Roman"/>
            <w:b/>
            <w:bCs/>
            <w:color w:val="333333"/>
          </w:rPr>
          <w:t>350-11.6</w:t>
        </w:r>
      </w:hyperlink>
      <w:r w:rsidRPr="00205772">
        <w:rPr>
          <w:rFonts w:ascii="Helvetica" w:eastAsia="Times New Roman" w:hAnsi="Helvetica" w:cs="Times New Roman"/>
          <w:color w:val="333333"/>
        </w:rPr>
        <w:t xml:space="preserve"> for approving or disapproving the site plan. As with special permits, any appeal of a site plan decision by the Planning Board shall be made in accordance with MGL c. 40A, § 17. All site plan decisions must be recorded at the Registry of Deeds. In addition, the plans </w:t>
      </w:r>
      <w:proofErr w:type="gramStart"/>
      <w:r w:rsidRPr="00205772">
        <w:rPr>
          <w:rFonts w:ascii="Helvetica" w:eastAsia="Times New Roman" w:hAnsi="Helvetica" w:cs="Times New Roman"/>
          <w:color w:val="333333"/>
        </w:rPr>
        <w:t>approved</w:t>
      </w:r>
      <w:proofErr w:type="gramEnd"/>
      <w:r w:rsidRPr="00205772">
        <w:rPr>
          <w:rFonts w:ascii="Helvetica" w:eastAsia="Times New Roman" w:hAnsi="Helvetica" w:cs="Times New Roman"/>
          <w:color w:val="333333"/>
        </w:rPr>
        <w:t xml:space="preserve"> as part of the site plan decision shall be recorded with the decision in the form and type of pages as determined by the Planning Board.</w:t>
      </w:r>
    </w:p>
    <w:p w:rsidR="00205772" w:rsidRPr="00205772" w:rsidRDefault="00205772" w:rsidP="00205772">
      <w:pPr>
        <w:shd w:val="clear" w:color="auto" w:fill="DDDDDD"/>
        <w:spacing w:line="300" w:lineRule="atLeast"/>
        <w:rPr>
          <w:rFonts w:ascii="Helvetica" w:eastAsia="Times New Roman" w:hAnsi="Helvetica" w:cs="Times New Roman"/>
          <w:i/>
          <w:iCs/>
          <w:color w:val="661111"/>
          <w:sz w:val="22"/>
          <w:szCs w:val="22"/>
        </w:rPr>
      </w:pPr>
      <w:hyperlink r:id="rId32" w:anchor="ref11957944-1" w:history="1">
        <w:r w:rsidRPr="00205772">
          <w:rPr>
            <w:rFonts w:ascii="Helvetica" w:eastAsia="Times New Roman" w:hAnsi="Helvetica" w:cs="Times New Roman"/>
            <w:color w:val="661111"/>
            <w:sz w:val="22"/>
            <w:szCs w:val="22"/>
          </w:rPr>
          <w:t>[1]</w:t>
        </w:r>
      </w:hyperlink>
    </w:p>
    <w:p w:rsidR="00205772" w:rsidRPr="00205772" w:rsidRDefault="00205772" w:rsidP="00205772">
      <w:pPr>
        <w:shd w:val="clear" w:color="auto" w:fill="DDDDDD"/>
        <w:spacing w:line="300" w:lineRule="atLeast"/>
        <w:rPr>
          <w:rFonts w:ascii="Helvetica" w:eastAsia="Times New Roman" w:hAnsi="Helvetica" w:cs="Times New Roman"/>
          <w:i/>
          <w:iCs/>
          <w:color w:val="661111"/>
          <w:sz w:val="22"/>
          <w:szCs w:val="22"/>
        </w:rPr>
      </w:pPr>
      <w:r w:rsidRPr="00205772">
        <w:rPr>
          <w:rFonts w:ascii="Helvetica" w:eastAsia="Times New Roman" w:hAnsi="Helvetica" w:cs="Times New Roman"/>
          <w:i/>
          <w:iCs/>
          <w:color w:val="661111"/>
          <w:sz w:val="22"/>
          <w:szCs w:val="22"/>
        </w:rPr>
        <w:t>Editor's Note: See Acts of 2008, Ch. 169.</w:t>
      </w:r>
    </w:p>
    <w:p w:rsidR="00205772" w:rsidRP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hyperlink r:id="rId33" w:anchor="11957945" w:history="1">
        <w:r w:rsidRPr="00205772">
          <w:rPr>
            <w:rFonts w:ascii="Times" w:eastAsia="Times New Roman" w:hAnsi="Times" w:cs="Times New Roman"/>
            <w:color w:val="888888"/>
            <w:sz w:val="27"/>
            <w:szCs w:val="27"/>
          </w:rPr>
          <w:t>§ 350-11.5</w:t>
        </w:r>
        <w:r w:rsidRPr="00205772">
          <w:rPr>
            <w:rFonts w:ascii="Times" w:eastAsia="Times New Roman" w:hAnsi="Times" w:cs="Times New Roman"/>
            <w:color w:val="444444"/>
            <w:sz w:val="27"/>
            <w:szCs w:val="27"/>
          </w:rPr>
          <w:t>Procedures.</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34" w:anchor="11957946" w:tooltip="350-11.5A" w:history="1">
        <w:r w:rsidRPr="00205772">
          <w:rPr>
            <w:rFonts w:ascii="Helvetica" w:eastAsia="Times New Roman" w:hAnsi="Helvetica" w:cs="Times New Roman"/>
            <w:color w:val="000000"/>
          </w:rPr>
          <w:t>A.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Application for site plan approval shall be made to the City Clerk and the Office of Planning and Development on forms provided for that purpose, accompanied by the required fee. The Planning Board shall adopt specific rules governing paper and electronic application and the number of copies.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35" w:anchor="11957947" w:tooltip="350-11.5B" w:history="1">
        <w:r w:rsidRPr="00205772">
          <w:rPr>
            <w:rFonts w:ascii="Helvetica" w:eastAsia="Times New Roman" w:hAnsi="Helvetica" w:cs="Times New Roman"/>
            <w:color w:val="000000"/>
          </w:rPr>
          <w:t>B.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application for site plan approval shall be accompanied by a site plan, drawings and supporting documentation in a form specified by rules and regulations which shall show, among other data, the following:</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36" w:anchor="11957948" w:tooltip="350-11.5B(1)" w:history="1">
        <w:r w:rsidRPr="00205772">
          <w:rPr>
            <w:rFonts w:ascii="Helvetica" w:eastAsia="Times New Roman" w:hAnsi="Helvetica" w:cs="Times New Roman"/>
            <w:color w:val="000000"/>
          </w:rPr>
          <w:t>(1)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Locus plan;</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37" w:anchor="11957949" w:tooltip="350-11.5B(2)" w:history="1">
        <w:r w:rsidRPr="00205772">
          <w:rPr>
            <w:rFonts w:ascii="Helvetica" w:eastAsia="Times New Roman" w:hAnsi="Helvetica" w:cs="Times New Roman"/>
            <w:color w:val="000000"/>
          </w:rPr>
          <w:t>(2)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Site plan(s) at a scale of one inch equals 40 feet (or greater) showing the following:</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38" w:anchor="11957950" w:tooltip="350-11.5B(2)(a)" w:history="1">
        <w:r w:rsidRPr="00205772">
          <w:rPr>
            <w:rFonts w:ascii="Helvetica" w:eastAsia="Times New Roman" w:hAnsi="Helvetica" w:cs="Times New Roman"/>
            <w:color w:val="000000"/>
          </w:rPr>
          <w:t>(a)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Name and address of the owner and the developer, name of the project, and date and scale of plans;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39" w:anchor="11957951" w:tooltip="350-11.5B(2)(b)" w:history="1">
        <w:r w:rsidRPr="00205772">
          <w:rPr>
            <w:rFonts w:ascii="Helvetica" w:eastAsia="Times New Roman" w:hAnsi="Helvetica" w:cs="Times New Roman"/>
            <w:color w:val="000000"/>
          </w:rPr>
          <w:t>(b)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location and boundaries of the lot, adjacent streets or ways, the location and owners names of all adjacent properties and those within 300 feet of the property line, and all zoning district boundaries;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0" w:anchor="11957952" w:tooltip="350-11.5B(2)(c)" w:history="1">
        <w:r w:rsidRPr="00205772">
          <w:rPr>
            <w:rFonts w:ascii="Helvetica" w:eastAsia="Times New Roman" w:hAnsi="Helvetica" w:cs="Times New Roman"/>
            <w:color w:val="000000"/>
          </w:rPr>
          <w:t>(c)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Existing and proposed structures, including setbacks from property lines, structure elevations, and all exterior entrances and exits.</w:t>
      </w:r>
      <w:proofErr w:type="gramEnd"/>
      <w:r w:rsidRPr="00205772">
        <w:rPr>
          <w:rFonts w:ascii="Helvetica" w:eastAsia="Times New Roman" w:hAnsi="Helvetica" w:cs="Times New Roman"/>
          <w:color w:val="333333"/>
        </w:rPr>
        <w:t xml:space="preserve"> Elevation plans of all exterior facades of proposed structures are required for towers and strongly encouraged for other structures;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1" w:anchor="11957953" w:tooltip="350-11.5B(2)(d)" w:history="1">
        <w:r w:rsidRPr="00205772">
          <w:rPr>
            <w:rFonts w:ascii="Helvetica" w:eastAsia="Times New Roman" w:hAnsi="Helvetica" w:cs="Times New Roman"/>
            <w:color w:val="000000"/>
          </w:rPr>
          <w:t>(d)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Present and proposed use of the land and buildings;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2" w:anchor="11957954" w:tooltip="350-11.5B(2)(e)" w:history="1">
        <w:r w:rsidRPr="00205772">
          <w:rPr>
            <w:rFonts w:ascii="Helvetica" w:eastAsia="Times New Roman" w:hAnsi="Helvetica" w:cs="Times New Roman"/>
            <w:color w:val="000000"/>
          </w:rPr>
          <w:t>(e)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Existing and proposed topography at two-foot contour intervals, showing wetlands, streams, surface water bodies, drainage swales, floodplains, and unique natural land features (for intermediate projects the permit granting authority may accept generalized topography instead of requiring contour lines);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3" w:anchor="11957955" w:tooltip="350-11.5B(2)(f)" w:history="1">
        <w:r w:rsidRPr="00205772">
          <w:rPr>
            <w:rFonts w:ascii="Helvetica" w:eastAsia="Times New Roman" w:hAnsi="Helvetica" w:cs="Times New Roman"/>
            <w:color w:val="000000"/>
          </w:rPr>
          <w:t>(f)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Location of parking and loading areas, public and private ways, driveways, walkways, access and egress points, including proposed surfacing</w:t>
      </w:r>
      <w:proofErr w:type="gramStart"/>
      <w:r w:rsidRPr="00205772">
        <w:rPr>
          <w:rFonts w:ascii="Helvetica" w:eastAsia="Times New Roman" w:hAnsi="Helvetica" w:cs="Times New Roman"/>
          <w:color w:val="333333"/>
        </w:rPr>
        <w:t>;</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4" w:anchor="11957956" w:tooltip="350-11.5B(2)(g)" w:history="1">
        <w:r w:rsidRPr="00205772">
          <w:rPr>
            <w:rFonts w:ascii="Helvetica" w:eastAsia="Times New Roman" w:hAnsi="Helvetica" w:cs="Times New Roman"/>
            <w:color w:val="000000"/>
          </w:rPr>
          <w:t>(g)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 xml:space="preserve">Location and description of all </w:t>
      </w:r>
      <w:proofErr w:type="spellStart"/>
      <w:r w:rsidRPr="00205772">
        <w:rPr>
          <w:rFonts w:ascii="Helvetica" w:eastAsia="Times New Roman" w:hAnsi="Helvetica" w:cs="Times New Roman"/>
          <w:color w:val="333333"/>
        </w:rPr>
        <w:t>stormwater</w:t>
      </w:r>
      <w:proofErr w:type="spellEnd"/>
      <w:r w:rsidRPr="00205772">
        <w:rPr>
          <w:rFonts w:ascii="Helvetica" w:eastAsia="Times New Roman" w:hAnsi="Helvetica" w:cs="Times New Roman"/>
          <w:color w:val="333333"/>
        </w:rPr>
        <w:t xml:space="preserve"> drainage facilities (including </w:t>
      </w:r>
      <w:proofErr w:type="spellStart"/>
      <w:r w:rsidRPr="00205772">
        <w:rPr>
          <w:rFonts w:ascii="Helvetica" w:eastAsia="Times New Roman" w:hAnsi="Helvetica" w:cs="Times New Roman"/>
          <w:color w:val="333333"/>
        </w:rPr>
        <w:t>stormwater</w:t>
      </w:r>
      <w:proofErr w:type="spellEnd"/>
      <w:r w:rsidRPr="00205772">
        <w:rPr>
          <w:rFonts w:ascii="Helvetica" w:eastAsia="Times New Roman" w:hAnsi="Helvetica" w:cs="Times New Roman"/>
          <w:color w:val="333333"/>
        </w:rPr>
        <w:t xml:space="preserve"> detention facilities, water quality structures, drainage calculations where applicable, and drainage easements), potential water quality impacts, planned best management practices (BMPs) during the construction phase, and the planned BMPs to be used to manage runoff created after development. For major projects, applicants shall incorporate green infrastructure and low-impact design to the extent feasible. For major projects that do not trigger a separate </w:t>
      </w:r>
      <w:proofErr w:type="spellStart"/>
      <w:r w:rsidRPr="00205772">
        <w:rPr>
          <w:rFonts w:ascii="Helvetica" w:eastAsia="Times New Roman" w:hAnsi="Helvetica" w:cs="Times New Roman"/>
          <w:color w:val="333333"/>
        </w:rPr>
        <w:t>stormwater</w:t>
      </w:r>
      <w:proofErr w:type="spellEnd"/>
      <w:r w:rsidRPr="00205772">
        <w:rPr>
          <w:rFonts w:ascii="Helvetica" w:eastAsia="Times New Roman" w:hAnsi="Helvetica" w:cs="Times New Roman"/>
          <w:color w:val="333333"/>
        </w:rPr>
        <w:t xml:space="preserve"> permit, applicants shall submit information on all analysis conducted to incorporate low-impact design and green infrastructure. Major projects that do not trigger separate </w:t>
      </w:r>
      <w:proofErr w:type="spellStart"/>
      <w:r w:rsidRPr="00205772">
        <w:rPr>
          <w:rFonts w:ascii="Helvetica" w:eastAsia="Times New Roman" w:hAnsi="Helvetica" w:cs="Times New Roman"/>
          <w:color w:val="333333"/>
        </w:rPr>
        <w:t>stormwater</w:t>
      </w:r>
      <w:proofErr w:type="spellEnd"/>
      <w:r w:rsidRPr="00205772">
        <w:rPr>
          <w:rFonts w:ascii="Helvetica" w:eastAsia="Times New Roman" w:hAnsi="Helvetica" w:cs="Times New Roman"/>
          <w:color w:val="333333"/>
        </w:rPr>
        <w:t xml:space="preserve"> permitting must provide a proposed inspection schedule for the project during construction and upon completion. </w:t>
      </w:r>
      <w:proofErr w:type="gramStart"/>
      <w:r w:rsidRPr="00205772">
        <w:rPr>
          <w:rFonts w:ascii="Helvetica" w:eastAsia="Times New Roman" w:hAnsi="Helvetica" w:cs="Times New Roman"/>
          <w:color w:val="333333"/>
        </w:rPr>
        <w:t>Inspections shall be performed by a qualified professional as confirmed by the Planning Board</w:t>
      </w:r>
      <w:proofErr w:type="gramEnd"/>
      <w:r w:rsidRPr="00205772">
        <w:rPr>
          <w:rFonts w:ascii="Helvetica" w:eastAsia="Times New Roman" w:hAnsi="Helvetica" w:cs="Times New Roman"/>
          <w:color w:val="333333"/>
        </w:rPr>
        <w:t>;</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5" w:anchor="29937787" w:tooltip="350-11.5B(2)(h)" w:history="1">
        <w:r w:rsidRPr="00205772">
          <w:rPr>
            <w:rFonts w:ascii="Helvetica" w:eastAsia="Times New Roman" w:hAnsi="Helvetica" w:cs="Times New Roman"/>
            <w:color w:val="000000"/>
          </w:rPr>
          <w:t>(h)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Location and description of public and private utilities, sewage disposal facilities and water supply;</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6" w:anchor="11957957" w:tooltip="350-11.5B(2)(i)" w:history="1">
        <w:r w:rsidRPr="00205772">
          <w:rPr>
            <w:rFonts w:ascii="Helvetica" w:eastAsia="Times New Roman" w:hAnsi="Helvetica" w:cs="Times New Roman"/>
            <w:color w:val="000000"/>
          </w:rPr>
          <w:t>(</w:t>
        </w:r>
        <w:proofErr w:type="spellStart"/>
        <w:r w:rsidRPr="00205772">
          <w:rPr>
            <w:rFonts w:ascii="Helvetica" w:eastAsia="Times New Roman" w:hAnsi="Helvetica" w:cs="Times New Roman"/>
            <w:color w:val="000000"/>
          </w:rPr>
          <w:t>i</w:t>
        </w:r>
        <w:proofErr w:type="spellEnd"/>
        <w:r w:rsidRPr="00205772">
          <w:rPr>
            <w:rFonts w:ascii="Helvetica" w:eastAsia="Times New Roman" w:hAnsi="Helvetica" w:cs="Times New Roman"/>
            <w:color w:val="000000"/>
          </w:rPr>
          <w:t>)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 xml:space="preserve">Existing and proposed landscaping, including trees and other plantings (including the size and type of plantings), </w:t>
      </w:r>
      <w:proofErr w:type="gramStart"/>
      <w:r w:rsidRPr="00205772">
        <w:rPr>
          <w:rFonts w:ascii="Helvetica" w:eastAsia="Times New Roman" w:hAnsi="Helvetica" w:cs="Times New Roman"/>
          <w:color w:val="333333"/>
        </w:rPr>
        <w:t>stone walls</w:t>
      </w:r>
      <w:proofErr w:type="gramEnd"/>
      <w:r w:rsidRPr="00205772">
        <w:rPr>
          <w:rFonts w:ascii="Helvetica" w:eastAsia="Times New Roman" w:hAnsi="Helvetica" w:cs="Times New Roman"/>
          <w:color w:val="333333"/>
        </w:rPr>
        <w:t>, buffers, screening, and fencing. Landscape plans must be designed and stamped by a certified landscape architect or arborist. An adequate schedule for maintenance, during the first two years, must be specified on the plans</w:t>
      </w:r>
      <w:proofErr w:type="gramStart"/>
      <w:r w:rsidRPr="00205772">
        <w:rPr>
          <w:rFonts w:ascii="Helvetica" w:eastAsia="Times New Roman" w:hAnsi="Helvetica" w:cs="Times New Roman"/>
          <w:color w:val="333333"/>
        </w:rPr>
        <w:t>;</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7" w:anchor="11957958" w:tooltip="350-11.5B(2)(j)" w:history="1">
        <w:r w:rsidRPr="00205772">
          <w:rPr>
            <w:rFonts w:ascii="Helvetica" w:eastAsia="Times New Roman" w:hAnsi="Helvetica" w:cs="Times New Roman"/>
            <w:color w:val="000000"/>
          </w:rPr>
          <w:t>(j)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Location, dimensions, height, color, illumination of existing and proposed signs;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8" w:anchor="11957959" w:tooltip="350-11.5B(2)(k)" w:history="1">
        <w:r w:rsidRPr="00205772">
          <w:rPr>
            <w:rFonts w:ascii="Helvetica" w:eastAsia="Times New Roman" w:hAnsi="Helvetica" w:cs="Times New Roman"/>
            <w:color w:val="000000"/>
          </w:rPr>
          <w:t>(k)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Provisions for refuse removal, with facilities for screening of refuse when appropriate</w:t>
      </w:r>
      <w:proofErr w:type="gramStart"/>
      <w:r w:rsidRPr="00205772">
        <w:rPr>
          <w:rFonts w:ascii="Helvetica" w:eastAsia="Times New Roman" w:hAnsi="Helvetica" w:cs="Times New Roman"/>
          <w:color w:val="333333"/>
        </w:rPr>
        <w:t>;</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49" w:anchor="11957960" w:tooltip="350-11.5B(2)(l)" w:history="1">
        <w:r w:rsidRPr="00205772">
          <w:rPr>
            <w:rFonts w:ascii="Helvetica" w:eastAsia="Times New Roman" w:hAnsi="Helvetica" w:cs="Times New Roman"/>
            <w:color w:val="000000"/>
          </w:rPr>
          <w:t>(l)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An erosion control plan (for major projects only) and any other measures taken to protect natural resources and water supplies;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50" w:anchor="11957961" w:tooltip="350-11.5B(2)(m)" w:history="1">
        <w:r w:rsidRPr="00205772">
          <w:rPr>
            <w:rFonts w:ascii="Helvetica" w:eastAsia="Times New Roman" w:hAnsi="Helvetica" w:cs="Times New Roman"/>
            <w:color w:val="000000"/>
          </w:rPr>
          <w:t>(m)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A photometric plan showing conformance with § </w:t>
      </w:r>
      <w:hyperlink r:id="rId51" w:anchor="11958070" w:history="1">
        <w:r w:rsidRPr="00205772">
          <w:rPr>
            <w:rFonts w:ascii="Helvetica" w:eastAsia="Times New Roman" w:hAnsi="Helvetica" w:cs="Times New Roman"/>
            <w:b/>
            <w:bCs/>
            <w:color w:val="333333"/>
          </w:rPr>
          <w:t>350-12.2</w:t>
        </w:r>
      </w:hyperlink>
      <w:r w:rsidRPr="00205772">
        <w:rPr>
          <w:rFonts w:ascii="Helvetica" w:eastAsia="Times New Roman" w:hAnsi="Helvetica" w:cs="Times New Roman"/>
          <w:color w:val="333333"/>
        </w:rPr>
        <w:t>.</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52" w:anchor="11957962" w:tooltip="350-11.5B(3)" w:history="1">
        <w:r w:rsidRPr="00205772">
          <w:rPr>
            <w:rFonts w:ascii="Helvetica" w:eastAsia="Times New Roman" w:hAnsi="Helvetica" w:cs="Times New Roman"/>
            <w:color w:val="000000"/>
          </w:rPr>
          <w:t>(3)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Estimated daily and peak hour vehicle trips generated by the proposed use, traffic patterns for vehicles and pedestrians showing adequate access to and from the site, and adequate vehicular and pedestrian circulation within the site. In addition, major projects, as defined above, shall prepare a traffic impact statement including the following information:</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53" w:anchor="11957963" w:tooltip="350-11.5B(3)(a)" w:history="1">
        <w:r w:rsidRPr="00205772">
          <w:rPr>
            <w:rFonts w:ascii="Helvetica" w:eastAsia="Times New Roman" w:hAnsi="Helvetica" w:cs="Times New Roman"/>
            <w:color w:val="000000"/>
          </w:rPr>
          <w:t>(a)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Traffic flow patterns at the site including entrances and egresses, loading and unloading areas, and curb cuts on site and within 100 feet of the site.</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54" w:anchor="11957964" w:tooltip="350-11.5B(3)(b)" w:history="1">
        <w:r w:rsidRPr="00205772">
          <w:rPr>
            <w:rFonts w:ascii="Helvetica" w:eastAsia="Times New Roman" w:hAnsi="Helvetica" w:cs="Times New Roman"/>
            <w:color w:val="000000"/>
          </w:rPr>
          <w:t>(b)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A plan to minimize traffic safety impacts of the proposed project through such means as physical design and layout concepts, staggered employee work schedules, promoting use of public transit or van- or carpooling, or other appropriate means. For new commercial, office, and industrial buildings or uses over 10,000 square feet, this plan shall evaluate alternative mitigation methods to reduce traffic by 35%, including:</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55" w:anchor="11957965" w:tooltip="350-11.5B(3)(b)[1]" w:history="1">
        <w:r w:rsidRPr="00205772">
          <w:rPr>
            <w:rFonts w:ascii="Helvetica" w:eastAsia="Times New Roman" w:hAnsi="Helvetica" w:cs="Times New Roman"/>
            <w:color w:val="000000"/>
          </w:rPr>
          <w:t>[1]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Public transit, van- and car-pool incentive programs, including parking facilities and weather-protected transit shelters;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56" w:anchor="11957966" w:tooltip="350-11.5B(3)(b)[2]" w:history="1">
        <w:r w:rsidRPr="00205772">
          <w:rPr>
            <w:rFonts w:ascii="Helvetica" w:eastAsia="Times New Roman" w:hAnsi="Helvetica" w:cs="Times New Roman"/>
            <w:color w:val="000000"/>
          </w:rPr>
          <w:t>[2]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Encouraging flexible hours and workweeks</w:t>
      </w:r>
      <w:proofErr w:type="gramStart"/>
      <w:r w:rsidRPr="00205772">
        <w:rPr>
          <w:rFonts w:ascii="Helvetica" w:eastAsia="Times New Roman" w:hAnsi="Helvetica" w:cs="Times New Roman"/>
          <w:color w:val="333333"/>
        </w:rPr>
        <w:t>;</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57" w:anchor="11957967" w:tooltip="350-11.5B(3)(b)[3]" w:history="1">
        <w:r w:rsidRPr="00205772">
          <w:rPr>
            <w:rFonts w:ascii="Helvetica" w:eastAsia="Times New Roman" w:hAnsi="Helvetica" w:cs="Times New Roman"/>
            <w:color w:val="000000"/>
          </w:rPr>
          <w:t>[3]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Encouraging pedestrian and bicycle access to the site;</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58" w:anchor="11957968" w:tooltip="350-11.5B(3)(b)[4]" w:history="1">
        <w:r w:rsidRPr="00205772">
          <w:rPr>
            <w:rFonts w:ascii="Helvetica" w:eastAsia="Times New Roman" w:hAnsi="Helvetica" w:cs="Times New Roman"/>
            <w:color w:val="000000"/>
          </w:rPr>
          <w:t>[4]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Provision of integrated land uses, including on-site services, retail, and housing.</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59" w:anchor="11957969" w:tooltip="350-11.5B(3)(c)" w:history="1">
        <w:r w:rsidRPr="00205772">
          <w:rPr>
            <w:rFonts w:ascii="Helvetica" w:eastAsia="Times New Roman" w:hAnsi="Helvetica" w:cs="Times New Roman"/>
            <w:color w:val="000000"/>
          </w:rPr>
          <w:t>(c)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A detailed assessment of the traffic safety impacts of the proposed project or use on the carrying capacity of any adjacent highway or road, including the projected number of motor vehicle trips to enter or depart from the site for daily-hour and peak-hour traffic levels, road capacities, and impacts on intersections. Said assessment may be based on the proposed mitigation [in the plan required by Subsection </w:t>
      </w:r>
      <w:hyperlink r:id="rId60" w:anchor="11957949" w:history="1">
        <w:proofErr w:type="gramStart"/>
        <w:r w:rsidRPr="00205772">
          <w:rPr>
            <w:rFonts w:ascii="Helvetica" w:eastAsia="Times New Roman" w:hAnsi="Helvetica" w:cs="Times New Roman"/>
            <w:b/>
            <w:bCs/>
            <w:color w:val="333333"/>
          </w:rPr>
          <w:t>B(</w:t>
        </w:r>
        <w:proofErr w:type="gramEnd"/>
        <w:r w:rsidRPr="00205772">
          <w:rPr>
            <w:rFonts w:ascii="Helvetica" w:eastAsia="Times New Roman" w:hAnsi="Helvetica" w:cs="Times New Roman"/>
            <w:b/>
            <w:bCs/>
            <w:color w:val="333333"/>
          </w:rPr>
          <w:t>2)</w:t>
        </w:r>
      </w:hyperlink>
      <w:r w:rsidRPr="00205772">
        <w:rPr>
          <w:rFonts w:ascii="Helvetica" w:eastAsia="Times New Roman" w:hAnsi="Helvetica" w:cs="Times New Roman"/>
          <w:color w:val="333333"/>
        </w:rPr>
        <w:t> above].</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61" w:anchor="11957970" w:tooltip="350-11.5B(3)(d)" w:history="1">
        <w:r w:rsidRPr="00205772">
          <w:rPr>
            <w:rFonts w:ascii="Helvetica" w:eastAsia="Times New Roman" w:hAnsi="Helvetica" w:cs="Times New Roman"/>
            <w:color w:val="000000"/>
          </w:rPr>
          <w:t>(d)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An interior traffic and pedestrian circulation plan designed to minimize conflicts and safety problems.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62" w:anchor="11957971" w:tooltip="350-11.5B(3)(e)" w:history="1">
        <w:r w:rsidRPr="00205772">
          <w:rPr>
            <w:rFonts w:ascii="Helvetica" w:eastAsia="Times New Roman" w:hAnsi="Helvetica" w:cs="Times New Roman"/>
            <w:color w:val="000000"/>
          </w:rPr>
          <w:t>(e)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Safe and adequate pedestrian access, including provisions for sidewalks and/or bike paths to provide access to adjacent properties and adjacent residential neighborhoods, as applicable, and between individual businesses within a development.</w:t>
      </w:r>
      <w:proofErr w:type="gramEnd"/>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63" w:anchor="11957972" w:tooltip="350-11.5B(4)" w:history="1">
        <w:r w:rsidRPr="00205772">
          <w:rPr>
            <w:rFonts w:ascii="Helvetica" w:eastAsia="Times New Roman" w:hAnsi="Helvetica" w:cs="Times New Roman"/>
            <w:color w:val="000000"/>
          </w:rPr>
          <w:t>(4)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Other information as may be necessary to determine compliance with the provisions of this chapter.</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64" w:anchor="11957973" w:tooltip="350-11.5C" w:history="1">
        <w:r w:rsidRPr="00205772">
          <w:rPr>
            <w:rFonts w:ascii="Helvetica" w:eastAsia="Times New Roman" w:hAnsi="Helvetica" w:cs="Times New Roman"/>
            <w:color w:val="000000"/>
          </w:rPr>
          <w:t>C.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proofErr w:type="gramStart"/>
      <w:r w:rsidRPr="00205772">
        <w:rPr>
          <w:rFonts w:ascii="Helvetica" w:eastAsia="Times New Roman" w:hAnsi="Helvetica" w:cs="Times New Roman"/>
          <w:color w:val="333333"/>
        </w:rPr>
        <w:t>Site plans submitted for major projects shall be prepared (and stamped) by a registered architect, landscape architect, or professional engineer</w:t>
      </w:r>
      <w:proofErr w:type="gramEnd"/>
      <w:r w:rsidRPr="00205772">
        <w:rPr>
          <w:rFonts w:ascii="Helvetica" w:eastAsia="Times New Roman" w:hAnsi="Helvetica" w:cs="Times New Roman"/>
          <w:color w:val="333333"/>
        </w:rPr>
        <w:t>.</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65" w:anchor="11957974" w:tooltip="350-11.5D" w:history="1">
        <w:r w:rsidRPr="00205772">
          <w:rPr>
            <w:rFonts w:ascii="Helvetica" w:eastAsia="Times New Roman" w:hAnsi="Helvetica" w:cs="Times New Roman"/>
            <w:color w:val="000000"/>
          </w:rPr>
          <w:t>D.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Upon written request, the Planning Board may, at its discretion, waive the submission by the applicant of any of the required information, provided that the applicant provides some written information on each of the items in Subsections </w:t>
      </w:r>
      <w:hyperlink r:id="rId66" w:anchor="11957963" w:history="1">
        <w:proofErr w:type="gramStart"/>
        <w:r w:rsidRPr="00205772">
          <w:rPr>
            <w:rFonts w:ascii="Helvetica" w:eastAsia="Times New Roman" w:hAnsi="Helvetica" w:cs="Times New Roman"/>
            <w:b/>
            <w:bCs/>
            <w:color w:val="333333"/>
          </w:rPr>
          <w:t>B(</w:t>
        </w:r>
        <w:proofErr w:type="gramEnd"/>
        <w:r w:rsidRPr="00205772">
          <w:rPr>
            <w:rFonts w:ascii="Helvetica" w:eastAsia="Times New Roman" w:hAnsi="Helvetica" w:cs="Times New Roman"/>
            <w:b/>
            <w:bCs/>
            <w:color w:val="333333"/>
          </w:rPr>
          <w:t>3)(a)</w:t>
        </w:r>
      </w:hyperlink>
      <w:r w:rsidRPr="00205772">
        <w:rPr>
          <w:rFonts w:ascii="Helvetica" w:eastAsia="Times New Roman" w:hAnsi="Helvetica" w:cs="Times New Roman"/>
          <w:color w:val="333333"/>
        </w:rPr>
        <w:t>, </w:t>
      </w:r>
      <w:hyperlink r:id="rId67" w:anchor="11957964" w:history="1">
        <w:r w:rsidRPr="00205772">
          <w:rPr>
            <w:rFonts w:ascii="Helvetica" w:eastAsia="Times New Roman" w:hAnsi="Helvetica" w:cs="Times New Roman"/>
            <w:b/>
            <w:bCs/>
            <w:color w:val="333333"/>
          </w:rPr>
          <w:t>(b)</w:t>
        </w:r>
      </w:hyperlink>
      <w:r w:rsidRPr="00205772">
        <w:rPr>
          <w:rFonts w:ascii="Helvetica" w:eastAsia="Times New Roman" w:hAnsi="Helvetica" w:cs="Times New Roman"/>
          <w:color w:val="333333"/>
        </w:rPr>
        <w:t> and </w:t>
      </w:r>
      <w:hyperlink r:id="rId68" w:anchor="11957969" w:history="1">
        <w:r w:rsidRPr="00205772">
          <w:rPr>
            <w:rFonts w:ascii="Helvetica" w:eastAsia="Times New Roman" w:hAnsi="Helvetica" w:cs="Times New Roman"/>
            <w:b/>
            <w:bCs/>
            <w:color w:val="333333"/>
          </w:rPr>
          <w:t>(c)</w:t>
        </w:r>
      </w:hyperlink>
      <w:r w:rsidRPr="00205772">
        <w:rPr>
          <w:rFonts w:ascii="Helvetica" w:eastAsia="Times New Roman" w:hAnsi="Helvetica" w:cs="Times New Roman"/>
          <w:color w:val="333333"/>
        </w:rPr>
        <w:t> above and explains why a waiver is appropriate.</w:t>
      </w:r>
    </w:p>
    <w:p w:rsidR="00205772" w:rsidRPr="00205772" w:rsidRDefault="00205772" w:rsidP="00205772">
      <w:pPr>
        <w:pBdr>
          <w:top w:val="single" w:sz="6" w:space="0" w:color="B2B2B2"/>
          <w:left w:val="single" w:sz="6" w:space="0" w:color="B2B2B2"/>
          <w:bottom w:val="single" w:sz="6" w:space="0" w:color="B2B2B2"/>
          <w:right w:val="single" w:sz="6" w:space="0" w:color="B2B2B2"/>
        </w:pBdr>
        <w:shd w:val="clear" w:color="auto" w:fill="DDDDDD"/>
        <w:spacing w:before="330"/>
        <w:outlineLvl w:val="3"/>
        <w:rPr>
          <w:rFonts w:ascii="Times" w:eastAsia="Times New Roman" w:hAnsi="Times" w:cs="Times New Roman"/>
          <w:b/>
          <w:bCs/>
          <w:color w:val="000000"/>
          <w:sz w:val="33"/>
          <w:szCs w:val="33"/>
        </w:rPr>
      </w:pPr>
      <w:hyperlink r:id="rId69" w:anchor="11957975" w:history="1">
        <w:proofErr w:type="gramStart"/>
        <w:r w:rsidRPr="00205772">
          <w:rPr>
            <w:rFonts w:ascii="Times" w:eastAsia="Times New Roman" w:hAnsi="Times" w:cs="Times New Roman"/>
            <w:color w:val="888888"/>
            <w:sz w:val="27"/>
            <w:szCs w:val="27"/>
          </w:rPr>
          <w:t>§ 350-11.6</w:t>
        </w:r>
        <w:r w:rsidRPr="00205772">
          <w:rPr>
            <w:rFonts w:ascii="Times" w:eastAsia="Times New Roman" w:hAnsi="Times" w:cs="Times New Roman"/>
            <w:color w:val="444444"/>
            <w:sz w:val="27"/>
            <w:szCs w:val="27"/>
          </w:rPr>
          <w:t>Approval criteria.</w:t>
        </w:r>
        <w:proofErr w:type="gramEnd"/>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In conducting the site plan approval, the Planning Board shall find that the following conditions are met:</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70" w:anchor="11957976" w:tooltip="350-11.6A" w:history="1">
        <w:r w:rsidRPr="00205772">
          <w:rPr>
            <w:rFonts w:ascii="Helvetica" w:eastAsia="Times New Roman" w:hAnsi="Helvetica" w:cs="Times New Roman"/>
            <w:color w:val="000000"/>
          </w:rPr>
          <w:t>A.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requested use protects adjoining premises against seriously detrimental uses. If applicable, this shall include provision for surface water drainage, sound and sight buffers and preservation of views, light, and air; and</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71" w:anchor="11957977" w:tooltip="350-11.6B" w:history="1">
        <w:r w:rsidRPr="00205772">
          <w:rPr>
            <w:rFonts w:ascii="Helvetica" w:eastAsia="Times New Roman" w:hAnsi="Helvetica" w:cs="Times New Roman"/>
            <w:color w:val="000000"/>
          </w:rPr>
          <w:t>B.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requested use will promote the convenience and safety of vehicular and pedestrian movement within the site and on adjacent streets, cycle tracks and bike paths, minimize traffic impacts on the streets and roads in the area. If applicable, this shall include considering the location of driveway openings in relation to traffic and adjacent streets, cross-access easements to abutting parcels, access by public safety vehicles, the arrangement of parking and loading spaces, connections to existing transit or likely future transit routes, and provisions for persons with disabilities; and:</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72" w:anchor="11957978" w:tooltip="350-11.6B(1)" w:history="1">
        <w:r w:rsidRPr="00205772">
          <w:rPr>
            <w:rFonts w:ascii="Helvetica" w:eastAsia="Times New Roman" w:hAnsi="Helvetica" w:cs="Times New Roman"/>
            <w:color w:val="000000"/>
          </w:rPr>
          <w:t>(1)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Planning Board may allow reduced parking requirements in accordance with § </w:t>
      </w:r>
      <w:hyperlink r:id="rId73" w:anchor="11957561" w:history="1">
        <w:r w:rsidRPr="00205772">
          <w:rPr>
            <w:rFonts w:ascii="Helvetica" w:eastAsia="Times New Roman" w:hAnsi="Helvetica" w:cs="Times New Roman"/>
            <w:b/>
            <w:bCs/>
            <w:color w:val="333333"/>
          </w:rPr>
          <w:t>350-8.6</w:t>
        </w:r>
      </w:hyperlink>
      <w:r w:rsidRPr="00205772">
        <w:rPr>
          <w:rFonts w:ascii="Helvetica" w:eastAsia="Times New Roman" w:hAnsi="Helvetica" w:cs="Times New Roman"/>
          <w:color w:val="333333"/>
        </w:rPr>
        <w:t>, Shared parking.</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74" w:anchor="11957979" w:tooltip="350-11.6B(2)" w:history="1">
        <w:r w:rsidRPr="00205772">
          <w:rPr>
            <w:rFonts w:ascii="Helvetica" w:eastAsia="Times New Roman" w:hAnsi="Helvetica" w:cs="Times New Roman"/>
            <w:color w:val="000000"/>
          </w:rPr>
          <w:t>(2)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project, including any concurrent road improvements, will not decrease the level of service (LOS) of all area City and state roads or intersections affected by the project below the existing conditions when the project is proposed and shall consider the incremental nature of development and cumulative impacts on the LOS. The project proponent must demonstrate that all cumulative and incremental traffic impacts have been mitigated. If those impacts are not mitigated, the Planning Board shall require in-lieu-of payments to fund a project's proportional share of necessary improvements to mitigate off-site traffic impacts, including provision of public transit and pedestrian or bicycle paths, in lieu of requiring off-site improvements. All in-lieu-of payments will be expended with the approval of the Mayor and City Council only after first being introduced for recommendation to the Transportation and Parking Commission, consistent with Planning Board conditions. In-lieu-of traffic mitigation payment shall be assessed by the Planning Board after a fact-based analysis of a specific project but shall not exceed that shown in the table below. Past experience has been that mitigation of all traffic impacts would be higher than the maximum amount allowed and so many projects are assessed the maximum allowed by the table. The Board may exempt residential projects whose traffic impacts are not greater than if they were developed as an as-of-right development without site plan approval and subdivision approval.</w:t>
      </w:r>
    </w:p>
    <w:tbl>
      <w:tblPr>
        <w:tblW w:w="9090" w:type="dxa"/>
        <w:tblInd w:w="15" w:type="dxa"/>
        <w:tblCellMar>
          <w:top w:w="15" w:type="dxa"/>
          <w:left w:w="15" w:type="dxa"/>
          <w:bottom w:w="15" w:type="dxa"/>
          <w:right w:w="15" w:type="dxa"/>
        </w:tblCellMar>
        <w:tblLook w:val="04A0" w:firstRow="1" w:lastRow="0" w:firstColumn="1" w:lastColumn="0" w:noHBand="0" w:noVBand="1"/>
      </w:tblPr>
      <w:tblGrid>
        <w:gridCol w:w="36"/>
        <w:gridCol w:w="8023"/>
        <w:gridCol w:w="1031"/>
      </w:tblGrid>
      <w:tr w:rsidR="00205772" w:rsidRPr="00205772" w:rsidTr="00205772">
        <w:trPr>
          <w:tblHeader/>
        </w:trPr>
        <w:tc>
          <w:tcPr>
            <w:tcW w:w="0" w:type="auto"/>
            <w:tcBorders>
              <w:top w:val="nil"/>
              <w:left w:val="nil"/>
              <w:bottom w:val="nil"/>
              <w:right w:val="nil"/>
            </w:tcBorders>
            <w:vAlign w:val="center"/>
            <w:hideMark/>
          </w:tcPr>
          <w:p w:rsidR="00205772" w:rsidRPr="00205772" w:rsidRDefault="00205772" w:rsidP="00205772">
            <w:pPr>
              <w:spacing w:before="15" w:after="15"/>
              <w:jc w:val="center"/>
              <w:rPr>
                <w:rFonts w:ascii="Times" w:eastAsia="Times New Roman" w:hAnsi="Times" w:cs="Times New Roman"/>
                <w:b/>
                <w:bCs/>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jc w:val="center"/>
              <w:rPr>
                <w:rFonts w:ascii="Times" w:eastAsia="Times New Roman" w:hAnsi="Times" w:cs="Times New Roman"/>
                <w:b/>
                <w:bCs/>
                <w:sz w:val="20"/>
                <w:szCs w:val="20"/>
              </w:rPr>
            </w:pPr>
            <w:r w:rsidRPr="00205772">
              <w:rPr>
                <w:rFonts w:ascii="Times" w:eastAsia="Times New Roman" w:hAnsi="Times" w:cs="Times New Roman"/>
                <w:b/>
                <w:bCs/>
                <w:sz w:val="20"/>
                <w:szCs w:val="20"/>
              </w:rPr>
              <w:t>Project Location</w:t>
            </w:r>
          </w:p>
        </w:tc>
        <w:tc>
          <w:tcPr>
            <w:tcW w:w="0" w:type="auto"/>
            <w:tcBorders>
              <w:top w:val="nil"/>
              <w:left w:val="nil"/>
              <w:bottom w:val="nil"/>
              <w:right w:val="nil"/>
            </w:tcBorders>
            <w:vAlign w:val="center"/>
            <w:hideMark/>
          </w:tcPr>
          <w:p w:rsidR="00205772" w:rsidRPr="00205772" w:rsidRDefault="00205772" w:rsidP="00205772">
            <w:pPr>
              <w:spacing w:before="15" w:after="15"/>
              <w:jc w:val="center"/>
              <w:rPr>
                <w:rFonts w:ascii="Times" w:eastAsia="Times New Roman" w:hAnsi="Times" w:cs="Times New Roman"/>
                <w:b/>
                <w:bCs/>
                <w:sz w:val="20"/>
                <w:szCs w:val="20"/>
              </w:rPr>
            </w:pPr>
            <w:r w:rsidRPr="00205772">
              <w:rPr>
                <w:rFonts w:ascii="Times" w:eastAsia="Times New Roman" w:hAnsi="Times" w:cs="Times New Roman"/>
                <w:b/>
                <w:bCs/>
                <w:sz w:val="20"/>
                <w:szCs w:val="20"/>
              </w:rPr>
              <w:t>Required Payment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Any medical marijuana project regardless of the district (regardless of other entries below)</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$2,000 per peak trip</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CB, GB, EB, GI and OI Zoning Districts; PV District, except for medical and dental offices; and NB District, except for uses with gas pumps</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No mitigation</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M, URC, and URB Zoning Districts</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$1,000 per peak trip</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HB Zoning District; PV District for project for medical and dental offices; NB Districts for uses with gas pumps; BP Districts with nonexempt uses; and BP, SR, URA, SC and RR Zoning Districts for sites (1) within 500 feet of a transit stop, or (2) within 500 feet of an asphalt or concrete City off-road rail trail or bicycle path, or (3) abutting a sidewalk that extends without a break from the project to either downtown Northampton or downtown Florence</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$2,000 per peak trip</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Any other site in SR, URA, SC, and RR Zoning Districts and any other BP residential use</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$3,000 per peak trip</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gridSpan w:val="2"/>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Notes Peak trips are the number of one-way trips into or out of the project during the project's peak traffic demand, typically but not always weekday afternoon “rush hour.” Peak-hour trips are calculated based on the table below or, if (and only if) the table does not address a project, the Institute of Traffic Engineers' (ITE) trip generation data. The Planning Board retains the ability to use alternative calculations if clear evidence to the contrary is provided (for example, considering lower traffic generation from pass-by trips, late-night shift changes, and mixed-use projects).</w:t>
            </w:r>
          </w:p>
        </w:tc>
      </w:tr>
    </w:tbl>
    <w:p w:rsidR="00205772" w:rsidRPr="00205772" w:rsidRDefault="00205772" w:rsidP="00205772">
      <w:pPr>
        <w:shd w:val="clear" w:color="auto" w:fill="DDDDDD"/>
        <w:spacing w:line="300" w:lineRule="atLeast"/>
        <w:rPr>
          <w:rFonts w:ascii="Helvetica" w:eastAsia="Times New Roman" w:hAnsi="Helvetica" w:cs="Times New Roman"/>
          <w:vanish/>
          <w:color w:val="333333"/>
        </w:rPr>
      </w:pPr>
    </w:p>
    <w:tbl>
      <w:tblPr>
        <w:tblW w:w="9090" w:type="dxa"/>
        <w:tblInd w:w="15" w:type="dxa"/>
        <w:tblCellMar>
          <w:top w:w="15" w:type="dxa"/>
          <w:left w:w="15" w:type="dxa"/>
          <w:bottom w:w="15" w:type="dxa"/>
          <w:right w:w="15" w:type="dxa"/>
        </w:tblCellMar>
        <w:tblLook w:val="04A0" w:firstRow="1" w:lastRow="0" w:firstColumn="1" w:lastColumn="0" w:noHBand="0" w:noVBand="1"/>
      </w:tblPr>
      <w:tblGrid>
        <w:gridCol w:w="36"/>
        <w:gridCol w:w="7413"/>
        <w:gridCol w:w="1641"/>
      </w:tblGrid>
      <w:tr w:rsidR="00205772" w:rsidRPr="00205772" w:rsidTr="00205772">
        <w:trPr>
          <w:tblHeader/>
        </w:trPr>
        <w:tc>
          <w:tcPr>
            <w:tcW w:w="0" w:type="auto"/>
            <w:tcBorders>
              <w:top w:val="nil"/>
              <w:left w:val="nil"/>
              <w:bottom w:val="nil"/>
              <w:right w:val="nil"/>
            </w:tcBorders>
            <w:vAlign w:val="center"/>
            <w:hideMark/>
          </w:tcPr>
          <w:p w:rsidR="00205772" w:rsidRPr="00205772" w:rsidRDefault="00205772" w:rsidP="00205772">
            <w:pPr>
              <w:spacing w:before="15" w:after="15"/>
              <w:jc w:val="center"/>
              <w:rPr>
                <w:rFonts w:ascii="Times" w:eastAsia="Times New Roman" w:hAnsi="Times" w:cs="Times New Roman"/>
                <w:b/>
                <w:bCs/>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jc w:val="center"/>
              <w:rPr>
                <w:rFonts w:ascii="Times" w:eastAsia="Times New Roman" w:hAnsi="Times" w:cs="Times New Roman"/>
                <w:b/>
                <w:bCs/>
                <w:sz w:val="20"/>
                <w:szCs w:val="20"/>
              </w:rPr>
            </w:pPr>
            <w:r w:rsidRPr="00205772">
              <w:rPr>
                <w:rFonts w:ascii="Times" w:eastAsia="Times New Roman" w:hAnsi="Times" w:cs="Times New Roman"/>
                <w:b/>
                <w:bCs/>
                <w:sz w:val="20"/>
                <w:szCs w:val="20"/>
              </w:rPr>
              <w:t>Project Type</w:t>
            </w:r>
          </w:p>
        </w:tc>
        <w:tc>
          <w:tcPr>
            <w:tcW w:w="0" w:type="auto"/>
            <w:tcBorders>
              <w:top w:val="nil"/>
              <w:left w:val="nil"/>
              <w:bottom w:val="nil"/>
              <w:right w:val="nil"/>
            </w:tcBorders>
            <w:vAlign w:val="center"/>
            <w:hideMark/>
          </w:tcPr>
          <w:p w:rsidR="00205772" w:rsidRPr="00205772" w:rsidRDefault="00205772" w:rsidP="00205772">
            <w:pPr>
              <w:spacing w:before="15" w:after="15"/>
              <w:jc w:val="center"/>
              <w:rPr>
                <w:rFonts w:ascii="Times" w:eastAsia="Times New Roman" w:hAnsi="Times" w:cs="Times New Roman"/>
                <w:b/>
                <w:bCs/>
                <w:sz w:val="20"/>
                <w:szCs w:val="20"/>
              </w:rPr>
            </w:pPr>
            <w:r w:rsidRPr="00205772">
              <w:rPr>
                <w:rFonts w:ascii="Times" w:eastAsia="Times New Roman" w:hAnsi="Times" w:cs="Times New Roman"/>
                <w:b/>
                <w:bCs/>
                <w:sz w:val="20"/>
                <w:szCs w:val="20"/>
              </w:rPr>
              <w:t>Peak-Hour Trips</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Residential</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1/dwelling unit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Congregate and assisted living</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0.6/dwelling unit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Grocery, personal services, retail and auto sales, medical marijuana dispensary</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12/1,000 square feet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Medical marijuana growing and processing facilities</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1/1,000 square feet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Restaurants and bars</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20/1,000 square feet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Gas, convenience stores, fast-food restaurants</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100/1,000 square feet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Medical and dental offices</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5/1,000 square feet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Other offices</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2/1,000 square feet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Industrial, manufacturing, tradesman, professional (but not medical and dental) offices, and municipal uses</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Exempt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Warehouses</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0.6/1,000 square feet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Schools, day-cares, churches, libraries, etc.</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10/1,000 square feet</w:t>
            </w:r>
          </w:p>
        </w:tc>
      </w:tr>
      <w:tr w:rsidR="00205772" w:rsidRPr="00205772" w:rsidTr="00205772">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Hotel/Motel</w:t>
            </w:r>
          </w:p>
        </w:tc>
        <w:tc>
          <w:tcPr>
            <w:tcW w:w="0" w:type="auto"/>
            <w:tcBorders>
              <w:top w:val="nil"/>
              <w:left w:val="nil"/>
              <w:bottom w:val="nil"/>
              <w:right w:val="nil"/>
            </w:tcBorders>
            <w:vAlign w:val="center"/>
            <w:hideMark/>
          </w:tcPr>
          <w:p w:rsidR="00205772" w:rsidRPr="00205772" w:rsidRDefault="00205772" w:rsidP="00205772">
            <w:pPr>
              <w:spacing w:before="15" w:after="15"/>
              <w:rPr>
                <w:rFonts w:ascii="Times" w:eastAsia="Times New Roman" w:hAnsi="Times" w:cs="Times New Roman"/>
                <w:sz w:val="20"/>
                <w:szCs w:val="20"/>
              </w:rPr>
            </w:pPr>
            <w:r w:rsidRPr="00205772">
              <w:rPr>
                <w:rFonts w:ascii="Times" w:eastAsia="Times New Roman" w:hAnsi="Times" w:cs="Times New Roman"/>
                <w:sz w:val="20"/>
                <w:szCs w:val="20"/>
              </w:rPr>
              <w:t>0.5/room</w:t>
            </w:r>
          </w:p>
        </w:tc>
      </w:tr>
    </w:tbl>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75" w:anchor="15628841" w:tooltip="350-11.6B(3)" w:history="1">
        <w:r w:rsidRPr="00205772">
          <w:rPr>
            <w:rFonts w:ascii="Helvetica" w:eastAsia="Times New Roman" w:hAnsi="Helvetica" w:cs="Times New Roman"/>
            <w:color w:val="000000"/>
          </w:rPr>
          <w:t>(3)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 xml:space="preserve">Access by </w:t>
      </w:r>
      <w:proofErr w:type="spellStart"/>
      <w:r w:rsidRPr="00205772">
        <w:rPr>
          <w:rFonts w:ascii="Helvetica" w:eastAsia="Times New Roman" w:hAnsi="Helvetica" w:cs="Times New Roman"/>
          <w:color w:val="333333"/>
        </w:rPr>
        <w:t>nonmotorized</w:t>
      </w:r>
      <w:proofErr w:type="spellEnd"/>
      <w:r w:rsidRPr="00205772">
        <w:rPr>
          <w:rFonts w:ascii="Helvetica" w:eastAsia="Times New Roman" w:hAnsi="Helvetica" w:cs="Times New Roman"/>
          <w:color w:val="333333"/>
        </w:rPr>
        <w:t xml:space="preserve"> means must be accommodated with facilities such as bike racks, sidewalk connections from the building to the street, cycle tracks, and bike paths that are clearly delineated through materials and/or markings to distinguish the vehicular route from the </w:t>
      </w:r>
      <w:proofErr w:type="spellStart"/>
      <w:r w:rsidRPr="00205772">
        <w:rPr>
          <w:rFonts w:ascii="Helvetica" w:eastAsia="Times New Roman" w:hAnsi="Helvetica" w:cs="Times New Roman"/>
          <w:color w:val="333333"/>
        </w:rPr>
        <w:t>nonvehicular</w:t>
      </w:r>
      <w:proofErr w:type="spellEnd"/>
      <w:r w:rsidRPr="00205772">
        <w:rPr>
          <w:rFonts w:ascii="Helvetica" w:eastAsia="Times New Roman" w:hAnsi="Helvetica" w:cs="Times New Roman"/>
          <w:color w:val="333333"/>
        </w:rPr>
        <w:t xml:space="preserve"> route.</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76" w:anchor="11957980" w:tooltip="350-11.6C" w:history="1">
        <w:r w:rsidRPr="00205772">
          <w:rPr>
            <w:rFonts w:ascii="Helvetica" w:eastAsia="Times New Roman" w:hAnsi="Helvetica" w:cs="Times New Roman"/>
            <w:color w:val="000000"/>
          </w:rPr>
          <w:t>C.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site will function harmoniously in relation to other structures and open spaces to the natural landscape, existing buildings and other community assets in the area as it relates to landscaping, drainage, sight lines, building orientation, massing, egress, and setbacks. Rear and/or side wall facades within 50 feet of a completed or planned section of a cycle track or bike path shall have features that invite pedestrian access from that side of the building; and</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77" w:anchor="11957981" w:tooltip="350-11.6D" w:history="1">
        <w:r w:rsidRPr="00205772">
          <w:rPr>
            <w:rFonts w:ascii="Helvetica" w:eastAsia="Times New Roman" w:hAnsi="Helvetica" w:cs="Times New Roman"/>
            <w:color w:val="000000"/>
          </w:rPr>
          <w:t>D.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requested use will not overload, and will mitigate adverse impacts on, the City's resources, including the effect on the City's water supply and distribution system, sanitary and storm sewage collection and treatment systems, fire protection, streets and schools. The construction materials and methods for water lines, sanitary sewers, storm sewers, fire protection, sidewalks, private roads, and other infrastructure shall be those set forth in the Northampton Subdivision Regulations</w:t>
      </w:r>
      <w:hyperlink r:id="rId78" w:anchor="ft11957981-1" w:history="1">
        <w:r w:rsidRPr="00205772">
          <w:rPr>
            <w:rFonts w:ascii="Helvetica" w:eastAsia="Times New Roman" w:hAnsi="Helvetica" w:cs="Times New Roman"/>
            <w:b/>
            <w:bCs/>
            <w:color w:val="661111"/>
            <w:sz w:val="15"/>
            <w:szCs w:val="15"/>
            <w:vertAlign w:val="superscript"/>
          </w:rPr>
          <w:t>[1]</w:t>
        </w:r>
      </w:hyperlink>
      <w:r w:rsidRPr="00205772">
        <w:rPr>
          <w:rFonts w:ascii="Helvetica" w:eastAsia="Times New Roman" w:hAnsi="Helvetica" w:cs="Times New Roman"/>
          <w:color w:val="333333"/>
        </w:rPr>
        <w:t xml:space="preserve"> (even for projects that are not part of a subdivision) unless the Planning Board finds that a different standard is more appropriate. Major projects that do not trigger separate </w:t>
      </w:r>
      <w:proofErr w:type="spellStart"/>
      <w:r w:rsidRPr="00205772">
        <w:rPr>
          <w:rFonts w:ascii="Helvetica" w:eastAsia="Times New Roman" w:hAnsi="Helvetica" w:cs="Times New Roman"/>
          <w:color w:val="333333"/>
        </w:rPr>
        <w:t>stormwater</w:t>
      </w:r>
      <w:proofErr w:type="spellEnd"/>
      <w:r w:rsidRPr="00205772">
        <w:rPr>
          <w:rFonts w:ascii="Helvetica" w:eastAsia="Times New Roman" w:hAnsi="Helvetica" w:cs="Times New Roman"/>
          <w:color w:val="333333"/>
        </w:rPr>
        <w:t xml:space="preserve"> permitting shall have conditions that stipulate when inspections shall be completed and submitted to the City. Annual reports, as necessary depending on the </w:t>
      </w:r>
      <w:proofErr w:type="spellStart"/>
      <w:r w:rsidRPr="00205772">
        <w:rPr>
          <w:rFonts w:ascii="Helvetica" w:eastAsia="Times New Roman" w:hAnsi="Helvetica" w:cs="Times New Roman"/>
          <w:color w:val="333333"/>
        </w:rPr>
        <w:t>stormwater</w:t>
      </w:r>
      <w:proofErr w:type="spellEnd"/>
      <w:r w:rsidRPr="00205772">
        <w:rPr>
          <w:rFonts w:ascii="Helvetica" w:eastAsia="Times New Roman" w:hAnsi="Helvetica" w:cs="Times New Roman"/>
          <w:color w:val="333333"/>
        </w:rPr>
        <w:t xml:space="preserve"> management system, shall be submitted to the City.</w:t>
      </w:r>
    </w:p>
    <w:p w:rsidR="00205772" w:rsidRPr="00205772" w:rsidRDefault="00205772" w:rsidP="00205772">
      <w:pPr>
        <w:shd w:val="clear" w:color="auto" w:fill="DDDDDD"/>
        <w:spacing w:line="300" w:lineRule="atLeast"/>
        <w:rPr>
          <w:rFonts w:ascii="Helvetica" w:eastAsia="Times New Roman" w:hAnsi="Helvetica" w:cs="Times New Roman"/>
          <w:i/>
          <w:iCs/>
          <w:color w:val="661111"/>
          <w:sz w:val="22"/>
          <w:szCs w:val="22"/>
        </w:rPr>
      </w:pPr>
      <w:hyperlink r:id="rId79" w:anchor="ref11957981-1" w:history="1">
        <w:r w:rsidRPr="00205772">
          <w:rPr>
            <w:rFonts w:ascii="Helvetica" w:eastAsia="Times New Roman" w:hAnsi="Helvetica" w:cs="Times New Roman"/>
            <w:color w:val="661111"/>
            <w:sz w:val="22"/>
            <w:szCs w:val="22"/>
          </w:rPr>
          <w:t>[1]</w:t>
        </w:r>
      </w:hyperlink>
    </w:p>
    <w:p w:rsidR="00205772" w:rsidRPr="00205772" w:rsidRDefault="00205772" w:rsidP="00205772">
      <w:pPr>
        <w:shd w:val="clear" w:color="auto" w:fill="DDDDDD"/>
        <w:spacing w:line="300" w:lineRule="atLeast"/>
        <w:rPr>
          <w:rFonts w:ascii="Helvetica" w:eastAsia="Times New Roman" w:hAnsi="Helvetica" w:cs="Times New Roman"/>
          <w:i/>
          <w:iCs/>
          <w:color w:val="661111"/>
          <w:sz w:val="22"/>
          <w:szCs w:val="22"/>
        </w:rPr>
      </w:pPr>
      <w:r w:rsidRPr="00205772">
        <w:rPr>
          <w:rFonts w:ascii="Helvetica" w:eastAsia="Times New Roman" w:hAnsi="Helvetica" w:cs="Times New Roman"/>
          <w:i/>
          <w:iCs/>
          <w:color w:val="661111"/>
          <w:sz w:val="22"/>
          <w:szCs w:val="22"/>
        </w:rPr>
        <w:t>Editor's Note: See Ch. </w:t>
      </w:r>
      <w:hyperlink r:id="rId80" w:anchor="13265223" w:history="1">
        <w:r w:rsidRPr="00205772">
          <w:rPr>
            <w:rFonts w:ascii="Helvetica" w:eastAsia="Times New Roman" w:hAnsi="Helvetica" w:cs="Times New Roman"/>
            <w:b/>
            <w:bCs/>
            <w:i/>
            <w:iCs/>
            <w:color w:val="333333"/>
            <w:sz w:val="22"/>
            <w:szCs w:val="22"/>
          </w:rPr>
          <w:t>290</w:t>
        </w:r>
      </w:hyperlink>
      <w:r w:rsidRPr="00205772">
        <w:rPr>
          <w:rFonts w:ascii="Helvetica" w:eastAsia="Times New Roman" w:hAnsi="Helvetica" w:cs="Times New Roman"/>
          <w:i/>
          <w:iCs/>
          <w:color w:val="661111"/>
          <w:sz w:val="22"/>
          <w:szCs w:val="22"/>
        </w:rPr>
        <w:t>, Subdivision of Land.</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81" w:anchor="11957982" w:tooltip="350-11.6E" w:history="1">
        <w:r w:rsidRPr="00205772">
          <w:rPr>
            <w:rFonts w:ascii="Helvetica" w:eastAsia="Times New Roman" w:hAnsi="Helvetica" w:cs="Times New Roman"/>
            <w:color w:val="000000"/>
          </w:rPr>
          <w:t>E.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The requested use meets any special regulations set forth in this chapter.</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82" w:anchor="11957983" w:tooltip="350-11.6F" w:history="1">
        <w:r w:rsidRPr="00205772">
          <w:rPr>
            <w:rFonts w:ascii="Helvetica" w:eastAsia="Times New Roman" w:hAnsi="Helvetica" w:cs="Times New Roman"/>
            <w:color w:val="000000"/>
          </w:rPr>
          <w:t>F.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Compliance with the following technical performance standards: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83" w:anchor="11957984" w:tooltip="350-11.6F(1)" w:history="1">
        <w:r w:rsidRPr="00205772">
          <w:rPr>
            <w:rFonts w:ascii="Helvetica" w:eastAsia="Times New Roman" w:hAnsi="Helvetica" w:cs="Times New Roman"/>
            <w:color w:val="000000"/>
          </w:rPr>
          <w:t>(1)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Curb cuts onto streets shall be minimized. Access to businesses shall use common driveways, existing side streets, or loop service roads shared by adjacent lots when possible. More than one curb cut shall be permitted only when necessary to minimize traffic and safety impacts.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84" w:anchor="11957985" w:tooltip="350-11.6F(2)" w:history="1">
        <w:r w:rsidRPr="00205772">
          <w:rPr>
            <w:rFonts w:ascii="Helvetica" w:eastAsia="Times New Roman" w:hAnsi="Helvetica" w:cs="Times New Roman"/>
            <w:color w:val="000000"/>
          </w:rPr>
          <w:t>(2)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Pedestrian, bicycle and vehicular traffic movement on site must be separated, to the extent possible, and sidewalks must be provided between businesses within a development and from public sidewalks, cycle tracks and bike paths.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85" w:anchor="11957986" w:tooltip="350-11.6F(3)" w:history="1">
        <w:r w:rsidRPr="00205772">
          <w:rPr>
            <w:rFonts w:ascii="Helvetica" w:eastAsia="Times New Roman" w:hAnsi="Helvetica" w:cs="Times New Roman"/>
            <w:color w:val="000000"/>
          </w:rPr>
          <w:t>(3)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 xml:space="preserve">Major projects, except in the Central Business District, must be designed so there is no increase in peak flows from the one- or two- and ten-year Soil Conservation Service design storm from predevelopment conditions (the condition at the time a site plan approval is requested). Green infrastructure and low-impact design shall be incorporated to the extent feasible to ensure runoff is handled on site. At the very minimum, the runoff from up to a one-inch </w:t>
      </w:r>
      <w:proofErr w:type="gramStart"/>
      <w:r w:rsidRPr="00205772">
        <w:rPr>
          <w:rFonts w:ascii="Helvetica" w:eastAsia="Times New Roman" w:hAnsi="Helvetica" w:cs="Times New Roman"/>
          <w:color w:val="333333"/>
        </w:rPr>
        <w:t>rain storm</w:t>
      </w:r>
      <w:proofErr w:type="gramEnd"/>
      <w:r w:rsidRPr="00205772">
        <w:rPr>
          <w:rFonts w:ascii="Helvetica" w:eastAsia="Times New Roman" w:hAnsi="Helvetica" w:cs="Times New Roman"/>
          <w:color w:val="333333"/>
        </w:rPr>
        <w:t xml:space="preserve"> (first flush) shall be detained on site for an average of six hours. These requirements shall not apply if the project will discharge into a City storm drain system that the Planning Board finds can accommodate the expected discharge with no adverse impacts. In addition, catch basins shall incorporate sumps of a minimum of four feet and, if they will remain privately owned, a gas trap.</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86" w:anchor="27810583" w:tooltip="350-11.6F(4)" w:history="1">
        <w:r w:rsidRPr="00205772">
          <w:rPr>
            <w:rFonts w:ascii="Helvetica" w:eastAsia="Times New Roman" w:hAnsi="Helvetica" w:cs="Times New Roman"/>
            <w:color w:val="000000"/>
          </w:rPr>
          <w:t>(4)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Medical marijuana operations shall meet the following criteria:</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87" w:anchor="27810584" w:tooltip="350-11.6F(4)(a)" w:history="1">
        <w:r w:rsidRPr="00205772">
          <w:rPr>
            <w:rFonts w:ascii="Helvetica" w:eastAsia="Times New Roman" w:hAnsi="Helvetica" w:cs="Times New Roman"/>
            <w:color w:val="000000"/>
          </w:rPr>
          <w:t>(a)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Building facades and property must be consistent with the character of the neighborhood, including such items as transparent storefront windows with a view into the interior of the building. Security measures must appear from outside of the building to be consistent with the character of the neighborhood. This does not create any restriction or compromise on security measures but does require that such measures be camouflaged to blend into the background.</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88" w:anchor="27810585" w:tooltip="350-11.6F(4)(b)" w:history="1">
        <w:r w:rsidRPr="00205772">
          <w:rPr>
            <w:rFonts w:ascii="Helvetica" w:eastAsia="Times New Roman" w:hAnsi="Helvetica" w:cs="Times New Roman"/>
            <w:color w:val="000000"/>
          </w:rPr>
          <w:t>(b)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Buildings must be ventilated with such filters or scrubbers to ensure that there are no odors from marijuana in any place where the public or clients are present and no public exposure to any pesticides, herbicides or other chemicals.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89" w:anchor="27810586" w:tooltip="350-11.6F(4)(c)" w:history="1">
        <w:r w:rsidRPr="00205772">
          <w:rPr>
            <w:rFonts w:ascii="Helvetica" w:eastAsia="Times New Roman" w:hAnsi="Helvetica" w:cs="Times New Roman"/>
            <w:color w:val="000000"/>
          </w:rPr>
          <w:t>(c)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No medical marijuana dispensary and/or treatment center shall be located within 200 feet of any elementary school, middle school, or high school; there are no other buffer limitations.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90" w:anchor="11957987" w:tooltip="350-11.6G" w:history="1">
        <w:r w:rsidRPr="00205772">
          <w:rPr>
            <w:rFonts w:ascii="Helvetica" w:eastAsia="Times New Roman" w:hAnsi="Helvetica" w:cs="Times New Roman"/>
            <w:color w:val="000000"/>
          </w:rPr>
          <w:t>G.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(Reserved)</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91" w:anchor="11958046" w:tooltip="350-11.6H" w:history="1">
        <w:r w:rsidRPr="00205772">
          <w:rPr>
            <w:rFonts w:ascii="Helvetica" w:eastAsia="Times New Roman" w:hAnsi="Helvetica" w:cs="Times New Roman"/>
            <w:color w:val="000000"/>
          </w:rPr>
          <w:t>H.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(Reserved)</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92" w:anchor="11958054" w:tooltip="350-11.6I" w:history="1">
        <w:r w:rsidRPr="00205772">
          <w:rPr>
            <w:rFonts w:ascii="Helvetica" w:eastAsia="Times New Roman" w:hAnsi="Helvetica" w:cs="Times New Roman"/>
            <w:color w:val="000000"/>
          </w:rPr>
          <w:t>I.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Obscene displays</w:t>
      </w:r>
      <w:proofErr w:type="gramStart"/>
      <w:r w:rsidRPr="00205772">
        <w:rPr>
          <w:rFonts w:ascii="Helvetica" w:eastAsia="Times New Roman" w:hAnsi="Helvetica" w:cs="Times New Roman"/>
          <w:color w:val="333333"/>
        </w:rPr>
        <w:t>;</w:t>
      </w:r>
      <w:proofErr w:type="gramEnd"/>
      <w:r w:rsidRPr="00205772">
        <w:rPr>
          <w:rFonts w:ascii="Helvetica" w:eastAsia="Times New Roman" w:hAnsi="Helvetica" w:cs="Times New Roman"/>
          <w:color w:val="333333"/>
        </w:rPr>
        <w:t xml:space="preserve"> blocking or shading of windows.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93" w:anchor="11958055" w:tooltip="350-11.6I(1)" w:history="1">
        <w:r w:rsidRPr="00205772">
          <w:rPr>
            <w:rFonts w:ascii="Helvetica" w:eastAsia="Times New Roman" w:hAnsi="Helvetica" w:cs="Times New Roman"/>
            <w:color w:val="000000"/>
          </w:rPr>
          <w:t>(1)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No signs, text, graphics, pictures, publications, videotapes, CDs, DVDs, movies, covers, merchandise or other objects, implements, items or advertising depicting or describing sexual conduct or sexual excitement as defined in MGL c. 272, § 31, shall be displayed in the windows or on any building or be visible to the public from the street, pedestrian sidewalks, walkways, or bike paths or from other areas outside such establishments.</w:t>
      </w:r>
    </w:p>
    <w:p w:rsidR="00205772" w:rsidRPr="00205772" w:rsidRDefault="00205772" w:rsidP="00205772">
      <w:pPr>
        <w:shd w:val="clear" w:color="auto" w:fill="DDDDDD"/>
        <w:spacing w:line="300" w:lineRule="atLeast"/>
        <w:rPr>
          <w:rFonts w:ascii="Helvetica" w:eastAsia="Times New Roman" w:hAnsi="Helvetica" w:cs="Times New Roman"/>
          <w:color w:val="333333"/>
        </w:rPr>
      </w:pPr>
      <w:hyperlink r:id="rId94" w:anchor="11958056" w:tooltip="350-11.6I(2)" w:history="1">
        <w:r w:rsidRPr="00205772">
          <w:rPr>
            <w:rFonts w:ascii="Helvetica" w:eastAsia="Times New Roman" w:hAnsi="Helvetica" w:cs="Times New Roman"/>
            <w:color w:val="000000"/>
          </w:rPr>
          <w:t>(2) </w:t>
        </w:r>
      </w:hyperlink>
    </w:p>
    <w:p w:rsidR="00205772" w:rsidRPr="00205772" w:rsidRDefault="00205772" w:rsidP="00205772">
      <w:pPr>
        <w:shd w:val="clear" w:color="auto" w:fill="DDDDDD"/>
        <w:spacing w:line="300" w:lineRule="atLeast"/>
        <w:rPr>
          <w:rFonts w:ascii="Helvetica" w:eastAsia="Times New Roman" w:hAnsi="Helvetica" w:cs="Times New Roman"/>
          <w:color w:val="333333"/>
        </w:rPr>
      </w:pPr>
      <w:r w:rsidRPr="00205772">
        <w:rPr>
          <w:rFonts w:ascii="Helvetica" w:eastAsia="Times New Roman" w:hAnsi="Helvetica" w:cs="Times New Roman"/>
          <w:color w:val="333333"/>
        </w:rPr>
        <w:t>Further, windows may only be blocked or shaded by approval of the Planning Board through site plan approval.</w:t>
      </w:r>
    </w:p>
    <w:p w:rsidR="004F2602" w:rsidRDefault="004F2602"/>
    <w:sectPr w:rsidR="004F2602" w:rsidSect="002D2B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772"/>
    <w:rsid w:val="00205772"/>
    <w:rsid w:val="002D2BD6"/>
    <w:rsid w:val="004F2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5F71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205772"/>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05772"/>
    <w:rPr>
      <w:rFonts w:ascii="Times" w:hAnsi="Times"/>
      <w:b/>
      <w:bCs/>
    </w:rPr>
  </w:style>
  <w:style w:type="character" w:styleId="Hyperlink">
    <w:name w:val="Hyperlink"/>
    <w:basedOn w:val="DefaultParagraphFont"/>
    <w:uiPriority w:val="99"/>
    <w:unhideWhenUsed/>
    <w:rsid w:val="00205772"/>
    <w:rPr>
      <w:color w:val="0000FF"/>
      <w:u w:val="single"/>
    </w:rPr>
  </w:style>
  <w:style w:type="character" w:customStyle="1" w:styleId="titlenumber">
    <w:name w:val="titlenumber"/>
    <w:basedOn w:val="DefaultParagraphFont"/>
    <w:rsid w:val="00205772"/>
  </w:style>
  <w:style w:type="character" w:customStyle="1" w:styleId="titletitle">
    <w:name w:val="titletitle"/>
    <w:basedOn w:val="DefaultParagraphFont"/>
    <w:rsid w:val="00205772"/>
  </w:style>
  <w:style w:type="character" w:customStyle="1" w:styleId="apple-converted-space">
    <w:name w:val="apple-converted-space"/>
    <w:basedOn w:val="DefaultParagraphFont"/>
    <w:rsid w:val="00205772"/>
  </w:style>
  <w:style w:type="character" w:styleId="FollowedHyperlink">
    <w:name w:val="FollowedHyperlink"/>
    <w:basedOn w:val="DefaultParagraphFont"/>
    <w:uiPriority w:val="99"/>
    <w:semiHidden/>
    <w:unhideWhenUsed/>
    <w:rsid w:val="0020577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205772"/>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05772"/>
    <w:rPr>
      <w:rFonts w:ascii="Times" w:hAnsi="Times"/>
      <w:b/>
      <w:bCs/>
    </w:rPr>
  </w:style>
  <w:style w:type="character" w:styleId="Hyperlink">
    <w:name w:val="Hyperlink"/>
    <w:basedOn w:val="DefaultParagraphFont"/>
    <w:uiPriority w:val="99"/>
    <w:unhideWhenUsed/>
    <w:rsid w:val="00205772"/>
    <w:rPr>
      <w:color w:val="0000FF"/>
      <w:u w:val="single"/>
    </w:rPr>
  </w:style>
  <w:style w:type="character" w:customStyle="1" w:styleId="titlenumber">
    <w:name w:val="titlenumber"/>
    <w:basedOn w:val="DefaultParagraphFont"/>
    <w:rsid w:val="00205772"/>
  </w:style>
  <w:style w:type="character" w:customStyle="1" w:styleId="titletitle">
    <w:name w:val="titletitle"/>
    <w:basedOn w:val="DefaultParagraphFont"/>
    <w:rsid w:val="00205772"/>
  </w:style>
  <w:style w:type="character" w:customStyle="1" w:styleId="apple-converted-space">
    <w:name w:val="apple-converted-space"/>
    <w:basedOn w:val="DefaultParagraphFont"/>
    <w:rsid w:val="00205772"/>
  </w:style>
  <w:style w:type="character" w:styleId="FollowedHyperlink">
    <w:name w:val="FollowedHyperlink"/>
    <w:basedOn w:val="DefaultParagraphFont"/>
    <w:uiPriority w:val="99"/>
    <w:semiHidden/>
    <w:unhideWhenUsed/>
    <w:rsid w:val="002057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38074">
      <w:bodyDiv w:val="1"/>
      <w:marLeft w:val="0"/>
      <w:marRight w:val="0"/>
      <w:marTop w:val="0"/>
      <w:marBottom w:val="0"/>
      <w:divBdr>
        <w:top w:val="none" w:sz="0" w:space="0" w:color="auto"/>
        <w:left w:val="none" w:sz="0" w:space="0" w:color="auto"/>
        <w:bottom w:val="none" w:sz="0" w:space="0" w:color="auto"/>
        <w:right w:val="none" w:sz="0" w:space="0" w:color="auto"/>
      </w:divBdr>
      <w:divsChild>
        <w:div w:id="1002126027">
          <w:marLeft w:val="0"/>
          <w:marRight w:val="0"/>
          <w:marTop w:val="15"/>
          <w:marBottom w:val="0"/>
          <w:divBdr>
            <w:top w:val="single" w:sz="6" w:space="12" w:color="B2B2B2"/>
            <w:left w:val="single" w:sz="6" w:space="11" w:color="B2B2B2"/>
            <w:bottom w:val="single" w:sz="6" w:space="16" w:color="B2B2B2"/>
            <w:right w:val="single" w:sz="6" w:space="11" w:color="B2B2B2"/>
          </w:divBdr>
          <w:divsChild>
            <w:div w:id="305625972">
              <w:marLeft w:val="0"/>
              <w:marRight w:val="0"/>
              <w:marTop w:val="0"/>
              <w:marBottom w:val="0"/>
              <w:divBdr>
                <w:top w:val="none" w:sz="0" w:space="0" w:color="auto"/>
                <w:left w:val="none" w:sz="0" w:space="0" w:color="auto"/>
                <w:bottom w:val="none" w:sz="0" w:space="0" w:color="auto"/>
                <w:right w:val="none" w:sz="0" w:space="0" w:color="auto"/>
              </w:divBdr>
            </w:div>
          </w:divsChild>
        </w:div>
        <w:div w:id="862136168">
          <w:marLeft w:val="0"/>
          <w:marRight w:val="0"/>
          <w:marTop w:val="15"/>
          <w:marBottom w:val="0"/>
          <w:divBdr>
            <w:top w:val="single" w:sz="6" w:space="12" w:color="B2B2B2"/>
            <w:left w:val="single" w:sz="6" w:space="11" w:color="B2B2B2"/>
            <w:bottom w:val="single" w:sz="6" w:space="16" w:color="B2B2B2"/>
            <w:right w:val="single" w:sz="6" w:space="11" w:color="B2B2B2"/>
          </w:divBdr>
          <w:divsChild>
            <w:div w:id="369570121">
              <w:marLeft w:val="0"/>
              <w:marRight w:val="0"/>
              <w:marTop w:val="0"/>
              <w:marBottom w:val="0"/>
              <w:divBdr>
                <w:top w:val="none" w:sz="0" w:space="0" w:color="auto"/>
                <w:left w:val="none" w:sz="0" w:space="0" w:color="auto"/>
                <w:bottom w:val="none" w:sz="0" w:space="0" w:color="auto"/>
                <w:right w:val="none" w:sz="0" w:space="0" w:color="auto"/>
              </w:divBdr>
            </w:div>
            <w:div w:id="1402022339">
              <w:marLeft w:val="0"/>
              <w:marRight w:val="0"/>
              <w:marTop w:val="0"/>
              <w:marBottom w:val="0"/>
              <w:divBdr>
                <w:top w:val="none" w:sz="0" w:space="0" w:color="auto"/>
                <w:left w:val="none" w:sz="0" w:space="0" w:color="auto"/>
                <w:bottom w:val="none" w:sz="0" w:space="0" w:color="auto"/>
                <w:right w:val="none" w:sz="0" w:space="0" w:color="auto"/>
              </w:divBdr>
              <w:divsChild>
                <w:div w:id="1476217847">
                  <w:marLeft w:val="0"/>
                  <w:marRight w:val="0"/>
                  <w:marTop w:val="210"/>
                  <w:marBottom w:val="210"/>
                  <w:divBdr>
                    <w:top w:val="none" w:sz="0" w:space="0" w:color="auto"/>
                    <w:left w:val="none" w:sz="0" w:space="0" w:color="auto"/>
                    <w:bottom w:val="none" w:sz="0" w:space="0" w:color="auto"/>
                    <w:right w:val="none" w:sz="0" w:space="0" w:color="auto"/>
                  </w:divBdr>
                  <w:divsChild>
                    <w:div w:id="2020502701">
                      <w:marLeft w:val="480"/>
                      <w:marRight w:val="0"/>
                      <w:marTop w:val="0"/>
                      <w:marBottom w:val="0"/>
                      <w:divBdr>
                        <w:top w:val="none" w:sz="0" w:space="0" w:color="auto"/>
                        <w:left w:val="none" w:sz="0" w:space="0" w:color="auto"/>
                        <w:bottom w:val="none" w:sz="0" w:space="0" w:color="auto"/>
                        <w:right w:val="none" w:sz="0" w:space="0" w:color="auto"/>
                      </w:divBdr>
                      <w:divsChild>
                        <w:div w:id="160984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6071">
                  <w:marLeft w:val="0"/>
                  <w:marRight w:val="0"/>
                  <w:marTop w:val="210"/>
                  <w:marBottom w:val="210"/>
                  <w:divBdr>
                    <w:top w:val="none" w:sz="0" w:space="0" w:color="auto"/>
                    <w:left w:val="none" w:sz="0" w:space="0" w:color="auto"/>
                    <w:bottom w:val="none" w:sz="0" w:space="0" w:color="auto"/>
                    <w:right w:val="none" w:sz="0" w:space="0" w:color="auto"/>
                  </w:divBdr>
                  <w:divsChild>
                    <w:div w:id="1028334985">
                      <w:marLeft w:val="480"/>
                      <w:marRight w:val="0"/>
                      <w:marTop w:val="0"/>
                      <w:marBottom w:val="0"/>
                      <w:divBdr>
                        <w:top w:val="none" w:sz="0" w:space="0" w:color="auto"/>
                        <w:left w:val="none" w:sz="0" w:space="0" w:color="auto"/>
                        <w:bottom w:val="none" w:sz="0" w:space="0" w:color="auto"/>
                        <w:right w:val="none" w:sz="0" w:space="0" w:color="auto"/>
                      </w:divBdr>
                      <w:divsChild>
                        <w:div w:id="179178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76028">
                  <w:marLeft w:val="0"/>
                  <w:marRight w:val="0"/>
                  <w:marTop w:val="210"/>
                  <w:marBottom w:val="210"/>
                  <w:divBdr>
                    <w:top w:val="none" w:sz="0" w:space="0" w:color="auto"/>
                    <w:left w:val="none" w:sz="0" w:space="0" w:color="auto"/>
                    <w:bottom w:val="none" w:sz="0" w:space="0" w:color="auto"/>
                    <w:right w:val="none" w:sz="0" w:space="0" w:color="auto"/>
                  </w:divBdr>
                  <w:divsChild>
                    <w:div w:id="195585847">
                      <w:marLeft w:val="480"/>
                      <w:marRight w:val="0"/>
                      <w:marTop w:val="0"/>
                      <w:marBottom w:val="0"/>
                      <w:divBdr>
                        <w:top w:val="none" w:sz="0" w:space="0" w:color="auto"/>
                        <w:left w:val="none" w:sz="0" w:space="0" w:color="auto"/>
                        <w:bottom w:val="none" w:sz="0" w:space="0" w:color="auto"/>
                        <w:right w:val="none" w:sz="0" w:space="0" w:color="auto"/>
                      </w:divBdr>
                      <w:divsChild>
                        <w:div w:id="54880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315869">
                  <w:marLeft w:val="0"/>
                  <w:marRight w:val="0"/>
                  <w:marTop w:val="210"/>
                  <w:marBottom w:val="210"/>
                  <w:divBdr>
                    <w:top w:val="none" w:sz="0" w:space="0" w:color="auto"/>
                    <w:left w:val="none" w:sz="0" w:space="0" w:color="auto"/>
                    <w:bottom w:val="none" w:sz="0" w:space="0" w:color="auto"/>
                    <w:right w:val="none" w:sz="0" w:space="0" w:color="auto"/>
                  </w:divBdr>
                  <w:divsChild>
                    <w:div w:id="1330256186">
                      <w:marLeft w:val="480"/>
                      <w:marRight w:val="0"/>
                      <w:marTop w:val="0"/>
                      <w:marBottom w:val="0"/>
                      <w:divBdr>
                        <w:top w:val="none" w:sz="0" w:space="0" w:color="auto"/>
                        <w:left w:val="none" w:sz="0" w:space="0" w:color="auto"/>
                        <w:bottom w:val="none" w:sz="0" w:space="0" w:color="auto"/>
                        <w:right w:val="none" w:sz="0" w:space="0" w:color="auto"/>
                      </w:divBdr>
                      <w:divsChild>
                        <w:div w:id="202015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15584">
                  <w:marLeft w:val="0"/>
                  <w:marRight w:val="0"/>
                  <w:marTop w:val="210"/>
                  <w:marBottom w:val="210"/>
                  <w:divBdr>
                    <w:top w:val="none" w:sz="0" w:space="0" w:color="auto"/>
                    <w:left w:val="none" w:sz="0" w:space="0" w:color="auto"/>
                    <w:bottom w:val="none" w:sz="0" w:space="0" w:color="auto"/>
                    <w:right w:val="none" w:sz="0" w:space="0" w:color="auto"/>
                  </w:divBdr>
                  <w:divsChild>
                    <w:div w:id="1844585894">
                      <w:marLeft w:val="480"/>
                      <w:marRight w:val="0"/>
                      <w:marTop w:val="0"/>
                      <w:marBottom w:val="0"/>
                      <w:divBdr>
                        <w:top w:val="none" w:sz="0" w:space="0" w:color="auto"/>
                        <w:left w:val="none" w:sz="0" w:space="0" w:color="auto"/>
                        <w:bottom w:val="none" w:sz="0" w:space="0" w:color="auto"/>
                        <w:right w:val="none" w:sz="0" w:space="0" w:color="auto"/>
                      </w:divBdr>
                      <w:divsChild>
                        <w:div w:id="33098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20226">
                  <w:marLeft w:val="0"/>
                  <w:marRight w:val="0"/>
                  <w:marTop w:val="210"/>
                  <w:marBottom w:val="0"/>
                  <w:divBdr>
                    <w:top w:val="none" w:sz="0" w:space="0" w:color="auto"/>
                    <w:left w:val="none" w:sz="0" w:space="0" w:color="auto"/>
                    <w:bottom w:val="none" w:sz="0" w:space="0" w:color="auto"/>
                    <w:right w:val="none" w:sz="0" w:space="0" w:color="auto"/>
                  </w:divBdr>
                  <w:divsChild>
                    <w:div w:id="40634141">
                      <w:marLeft w:val="480"/>
                      <w:marRight w:val="0"/>
                      <w:marTop w:val="0"/>
                      <w:marBottom w:val="0"/>
                      <w:divBdr>
                        <w:top w:val="none" w:sz="0" w:space="0" w:color="auto"/>
                        <w:left w:val="none" w:sz="0" w:space="0" w:color="auto"/>
                        <w:bottom w:val="none" w:sz="0" w:space="0" w:color="auto"/>
                        <w:right w:val="none" w:sz="0" w:space="0" w:color="auto"/>
                      </w:divBdr>
                      <w:divsChild>
                        <w:div w:id="71651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409825">
          <w:marLeft w:val="0"/>
          <w:marRight w:val="0"/>
          <w:marTop w:val="15"/>
          <w:marBottom w:val="0"/>
          <w:divBdr>
            <w:top w:val="single" w:sz="6" w:space="12" w:color="B2B2B2"/>
            <w:left w:val="single" w:sz="6" w:space="11" w:color="B2B2B2"/>
            <w:bottom w:val="single" w:sz="6" w:space="16" w:color="B2B2B2"/>
            <w:right w:val="single" w:sz="6" w:space="11" w:color="B2B2B2"/>
          </w:divBdr>
          <w:divsChild>
            <w:div w:id="1481535078">
              <w:marLeft w:val="0"/>
              <w:marRight w:val="0"/>
              <w:marTop w:val="0"/>
              <w:marBottom w:val="0"/>
              <w:divBdr>
                <w:top w:val="none" w:sz="0" w:space="0" w:color="auto"/>
                <w:left w:val="none" w:sz="0" w:space="0" w:color="auto"/>
                <w:bottom w:val="none" w:sz="0" w:space="0" w:color="auto"/>
                <w:right w:val="none" w:sz="0" w:space="0" w:color="auto"/>
              </w:divBdr>
            </w:div>
            <w:div w:id="953636451">
              <w:marLeft w:val="0"/>
              <w:marRight w:val="0"/>
              <w:marTop w:val="0"/>
              <w:marBottom w:val="0"/>
              <w:divBdr>
                <w:top w:val="none" w:sz="0" w:space="0" w:color="auto"/>
                <w:left w:val="none" w:sz="0" w:space="0" w:color="auto"/>
                <w:bottom w:val="none" w:sz="0" w:space="0" w:color="auto"/>
                <w:right w:val="none" w:sz="0" w:space="0" w:color="auto"/>
              </w:divBdr>
              <w:divsChild>
                <w:div w:id="1682393189">
                  <w:marLeft w:val="0"/>
                  <w:marRight w:val="0"/>
                  <w:marTop w:val="210"/>
                  <w:marBottom w:val="210"/>
                  <w:divBdr>
                    <w:top w:val="none" w:sz="0" w:space="0" w:color="auto"/>
                    <w:left w:val="none" w:sz="0" w:space="0" w:color="auto"/>
                    <w:bottom w:val="none" w:sz="0" w:space="0" w:color="auto"/>
                    <w:right w:val="none" w:sz="0" w:space="0" w:color="auto"/>
                  </w:divBdr>
                  <w:divsChild>
                    <w:div w:id="2002806620">
                      <w:marLeft w:val="480"/>
                      <w:marRight w:val="0"/>
                      <w:marTop w:val="0"/>
                      <w:marBottom w:val="0"/>
                      <w:divBdr>
                        <w:top w:val="none" w:sz="0" w:space="0" w:color="auto"/>
                        <w:left w:val="none" w:sz="0" w:space="0" w:color="auto"/>
                        <w:bottom w:val="none" w:sz="0" w:space="0" w:color="auto"/>
                        <w:right w:val="none" w:sz="0" w:space="0" w:color="auto"/>
                      </w:divBdr>
                      <w:divsChild>
                        <w:div w:id="183437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4964">
                  <w:marLeft w:val="0"/>
                  <w:marRight w:val="0"/>
                  <w:marTop w:val="210"/>
                  <w:marBottom w:val="210"/>
                  <w:divBdr>
                    <w:top w:val="none" w:sz="0" w:space="0" w:color="auto"/>
                    <w:left w:val="none" w:sz="0" w:space="0" w:color="auto"/>
                    <w:bottom w:val="none" w:sz="0" w:space="0" w:color="auto"/>
                    <w:right w:val="none" w:sz="0" w:space="0" w:color="auto"/>
                  </w:divBdr>
                  <w:divsChild>
                    <w:div w:id="1417706010">
                      <w:marLeft w:val="480"/>
                      <w:marRight w:val="0"/>
                      <w:marTop w:val="0"/>
                      <w:marBottom w:val="0"/>
                      <w:divBdr>
                        <w:top w:val="none" w:sz="0" w:space="0" w:color="auto"/>
                        <w:left w:val="none" w:sz="0" w:space="0" w:color="auto"/>
                        <w:bottom w:val="none" w:sz="0" w:space="0" w:color="auto"/>
                        <w:right w:val="none" w:sz="0" w:space="0" w:color="auto"/>
                      </w:divBdr>
                      <w:divsChild>
                        <w:div w:id="174070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6370">
                  <w:marLeft w:val="0"/>
                  <w:marRight w:val="0"/>
                  <w:marTop w:val="210"/>
                  <w:marBottom w:val="210"/>
                  <w:divBdr>
                    <w:top w:val="none" w:sz="0" w:space="0" w:color="auto"/>
                    <w:left w:val="none" w:sz="0" w:space="0" w:color="auto"/>
                    <w:bottom w:val="none" w:sz="0" w:space="0" w:color="auto"/>
                    <w:right w:val="none" w:sz="0" w:space="0" w:color="auto"/>
                  </w:divBdr>
                  <w:divsChild>
                    <w:div w:id="313490443">
                      <w:marLeft w:val="480"/>
                      <w:marRight w:val="0"/>
                      <w:marTop w:val="0"/>
                      <w:marBottom w:val="0"/>
                      <w:divBdr>
                        <w:top w:val="none" w:sz="0" w:space="0" w:color="auto"/>
                        <w:left w:val="none" w:sz="0" w:space="0" w:color="auto"/>
                        <w:bottom w:val="none" w:sz="0" w:space="0" w:color="auto"/>
                        <w:right w:val="none" w:sz="0" w:space="0" w:color="auto"/>
                      </w:divBdr>
                      <w:divsChild>
                        <w:div w:id="14578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16717">
                  <w:marLeft w:val="0"/>
                  <w:marRight w:val="0"/>
                  <w:marTop w:val="210"/>
                  <w:marBottom w:val="210"/>
                  <w:divBdr>
                    <w:top w:val="none" w:sz="0" w:space="0" w:color="auto"/>
                    <w:left w:val="none" w:sz="0" w:space="0" w:color="auto"/>
                    <w:bottom w:val="none" w:sz="0" w:space="0" w:color="auto"/>
                    <w:right w:val="none" w:sz="0" w:space="0" w:color="auto"/>
                  </w:divBdr>
                  <w:divsChild>
                    <w:div w:id="1596160455">
                      <w:marLeft w:val="480"/>
                      <w:marRight w:val="0"/>
                      <w:marTop w:val="0"/>
                      <w:marBottom w:val="0"/>
                      <w:divBdr>
                        <w:top w:val="none" w:sz="0" w:space="0" w:color="auto"/>
                        <w:left w:val="none" w:sz="0" w:space="0" w:color="auto"/>
                        <w:bottom w:val="none" w:sz="0" w:space="0" w:color="auto"/>
                        <w:right w:val="none" w:sz="0" w:space="0" w:color="auto"/>
                      </w:divBdr>
                      <w:divsChild>
                        <w:div w:id="56055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44418">
                  <w:marLeft w:val="0"/>
                  <w:marRight w:val="0"/>
                  <w:marTop w:val="210"/>
                  <w:marBottom w:val="210"/>
                  <w:divBdr>
                    <w:top w:val="none" w:sz="0" w:space="0" w:color="auto"/>
                    <w:left w:val="none" w:sz="0" w:space="0" w:color="auto"/>
                    <w:bottom w:val="none" w:sz="0" w:space="0" w:color="auto"/>
                    <w:right w:val="none" w:sz="0" w:space="0" w:color="auto"/>
                  </w:divBdr>
                  <w:divsChild>
                    <w:div w:id="485170472">
                      <w:marLeft w:val="480"/>
                      <w:marRight w:val="0"/>
                      <w:marTop w:val="0"/>
                      <w:marBottom w:val="0"/>
                      <w:divBdr>
                        <w:top w:val="none" w:sz="0" w:space="0" w:color="auto"/>
                        <w:left w:val="none" w:sz="0" w:space="0" w:color="auto"/>
                        <w:bottom w:val="none" w:sz="0" w:space="0" w:color="auto"/>
                        <w:right w:val="none" w:sz="0" w:space="0" w:color="auto"/>
                      </w:divBdr>
                      <w:divsChild>
                        <w:div w:id="140190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99979">
                  <w:marLeft w:val="0"/>
                  <w:marRight w:val="0"/>
                  <w:marTop w:val="210"/>
                  <w:marBottom w:val="210"/>
                  <w:divBdr>
                    <w:top w:val="none" w:sz="0" w:space="0" w:color="auto"/>
                    <w:left w:val="none" w:sz="0" w:space="0" w:color="auto"/>
                    <w:bottom w:val="none" w:sz="0" w:space="0" w:color="auto"/>
                    <w:right w:val="none" w:sz="0" w:space="0" w:color="auto"/>
                  </w:divBdr>
                  <w:divsChild>
                    <w:div w:id="748845163">
                      <w:marLeft w:val="480"/>
                      <w:marRight w:val="0"/>
                      <w:marTop w:val="0"/>
                      <w:marBottom w:val="0"/>
                      <w:divBdr>
                        <w:top w:val="none" w:sz="0" w:space="0" w:color="auto"/>
                        <w:left w:val="none" w:sz="0" w:space="0" w:color="auto"/>
                        <w:bottom w:val="none" w:sz="0" w:space="0" w:color="auto"/>
                        <w:right w:val="none" w:sz="0" w:space="0" w:color="auto"/>
                      </w:divBdr>
                      <w:divsChild>
                        <w:div w:id="85618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968050">
                  <w:marLeft w:val="0"/>
                  <w:marRight w:val="0"/>
                  <w:marTop w:val="210"/>
                  <w:marBottom w:val="0"/>
                  <w:divBdr>
                    <w:top w:val="none" w:sz="0" w:space="0" w:color="auto"/>
                    <w:left w:val="none" w:sz="0" w:space="0" w:color="auto"/>
                    <w:bottom w:val="none" w:sz="0" w:space="0" w:color="auto"/>
                    <w:right w:val="none" w:sz="0" w:space="0" w:color="auto"/>
                  </w:divBdr>
                  <w:divsChild>
                    <w:div w:id="2047099249">
                      <w:marLeft w:val="480"/>
                      <w:marRight w:val="0"/>
                      <w:marTop w:val="0"/>
                      <w:marBottom w:val="0"/>
                      <w:divBdr>
                        <w:top w:val="none" w:sz="0" w:space="0" w:color="auto"/>
                        <w:left w:val="none" w:sz="0" w:space="0" w:color="auto"/>
                        <w:bottom w:val="none" w:sz="0" w:space="0" w:color="auto"/>
                        <w:right w:val="none" w:sz="0" w:space="0" w:color="auto"/>
                      </w:divBdr>
                      <w:divsChild>
                        <w:div w:id="147798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362130">
          <w:marLeft w:val="0"/>
          <w:marRight w:val="0"/>
          <w:marTop w:val="15"/>
          <w:marBottom w:val="0"/>
          <w:divBdr>
            <w:top w:val="single" w:sz="6" w:space="12" w:color="B2B2B2"/>
            <w:left w:val="single" w:sz="6" w:space="11" w:color="B2B2B2"/>
            <w:bottom w:val="single" w:sz="6" w:space="16" w:color="B2B2B2"/>
            <w:right w:val="single" w:sz="6" w:space="11" w:color="B2B2B2"/>
          </w:divBdr>
          <w:divsChild>
            <w:div w:id="1645425715">
              <w:marLeft w:val="0"/>
              <w:marRight w:val="0"/>
              <w:marTop w:val="0"/>
              <w:marBottom w:val="0"/>
              <w:divBdr>
                <w:top w:val="none" w:sz="0" w:space="0" w:color="auto"/>
                <w:left w:val="none" w:sz="0" w:space="0" w:color="auto"/>
                <w:bottom w:val="none" w:sz="0" w:space="0" w:color="auto"/>
                <w:right w:val="none" w:sz="0" w:space="0" w:color="auto"/>
              </w:divBdr>
            </w:div>
            <w:div w:id="1285963913">
              <w:marLeft w:val="0"/>
              <w:marRight w:val="0"/>
              <w:marTop w:val="0"/>
              <w:marBottom w:val="0"/>
              <w:divBdr>
                <w:top w:val="none" w:sz="0" w:space="0" w:color="auto"/>
                <w:left w:val="none" w:sz="0" w:space="0" w:color="auto"/>
                <w:bottom w:val="none" w:sz="0" w:space="0" w:color="auto"/>
                <w:right w:val="none" w:sz="0" w:space="0" w:color="auto"/>
              </w:divBdr>
              <w:divsChild>
                <w:div w:id="1722748501">
                  <w:marLeft w:val="0"/>
                  <w:marRight w:val="0"/>
                  <w:marTop w:val="0"/>
                  <w:marBottom w:val="0"/>
                  <w:divBdr>
                    <w:top w:val="none" w:sz="0" w:space="0" w:color="auto"/>
                    <w:left w:val="none" w:sz="0" w:space="0" w:color="auto"/>
                    <w:bottom w:val="none" w:sz="0" w:space="0" w:color="auto"/>
                    <w:right w:val="none" w:sz="0" w:space="0" w:color="auto"/>
                  </w:divBdr>
                  <w:divsChild>
                    <w:div w:id="84090025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558944">
          <w:marLeft w:val="0"/>
          <w:marRight w:val="0"/>
          <w:marTop w:val="15"/>
          <w:marBottom w:val="0"/>
          <w:divBdr>
            <w:top w:val="single" w:sz="6" w:space="12" w:color="B2B2B2"/>
            <w:left w:val="single" w:sz="6" w:space="11" w:color="B2B2B2"/>
            <w:bottom w:val="single" w:sz="6" w:space="16" w:color="B2B2B2"/>
            <w:right w:val="single" w:sz="6" w:space="11" w:color="B2B2B2"/>
          </w:divBdr>
          <w:divsChild>
            <w:div w:id="699011202">
              <w:marLeft w:val="0"/>
              <w:marRight w:val="0"/>
              <w:marTop w:val="0"/>
              <w:marBottom w:val="0"/>
              <w:divBdr>
                <w:top w:val="none" w:sz="0" w:space="0" w:color="auto"/>
                <w:left w:val="none" w:sz="0" w:space="0" w:color="auto"/>
                <w:bottom w:val="none" w:sz="0" w:space="0" w:color="auto"/>
                <w:right w:val="none" w:sz="0" w:space="0" w:color="auto"/>
              </w:divBdr>
              <w:divsChild>
                <w:div w:id="1208646110">
                  <w:marLeft w:val="0"/>
                  <w:marRight w:val="0"/>
                  <w:marTop w:val="0"/>
                  <w:marBottom w:val="210"/>
                  <w:divBdr>
                    <w:top w:val="none" w:sz="0" w:space="0" w:color="auto"/>
                    <w:left w:val="none" w:sz="0" w:space="0" w:color="auto"/>
                    <w:bottom w:val="none" w:sz="0" w:space="0" w:color="auto"/>
                    <w:right w:val="none" w:sz="0" w:space="0" w:color="auto"/>
                  </w:divBdr>
                  <w:divsChild>
                    <w:div w:id="102461570">
                      <w:marLeft w:val="480"/>
                      <w:marRight w:val="0"/>
                      <w:marTop w:val="0"/>
                      <w:marBottom w:val="0"/>
                      <w:divBdr>
                        <w:top w:val="none" w:sz="0" w:space="0" w:color="auto"/>
                        <w:left w:val="none" w:sz="0" w:space="0" w:color="auto"/>
                        <w:bottom w:val="none" w:sz="0" w:space="0" w:color="auto"/>
                        <w:right w:val="none" w:sz="0" w:space="0" w:color="auto"/>
                      </w:divBdr>
                      <w:divsChild>
                        <w:div w:id="4268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849179">
                  <w:marLeft w:val="0"/>
                  <w:marRight w:val="0"/>
                  <w:marTop w:val="210"/>
                  <w:marBottom w:val="210"/>
                  <w:divBdr>
                    <w:top w:val="none" w:sz="0" w:space="0" w:color="auto"/>
                    <w:left w:val="none" w:sz="0" w:space="0" w:color="auto"/>
                    <w:bottom w:val="none" w:sz="0" w:space="0" w:color="auto"/>
                    <w:right w:val="none" w:sz="0" w:space="0" w:color="auto"/>
                  </w:divBdr>
                  <w:divsChild>
                    <w:div w:id="1653488716">
                      <w:marLeft w:val="480"/>
                      <w:marRight w:val="0"/>
                      <w:marTop w:val="0"/>
                      <w:marBottom w:val="0"/>
                      <w:divBdr>
                        <w:top w:val="none" w:sz="0" w:space="0" w:color="auto"/>
                        <w:left w:val="none" w:sz="0" w:space="0" w:color="auto"/>
                        <w:bottom w:val="none" w:sz="0" w:space="0" w:color="auto"/>
                        <w:right w:val="none" w:sz="0" w:space="0" w:color="auto"/>
                      </w:divBdr>
                      <w:divsChild>
                        <w:div w:id="1956281076">
                          <w:marLeft w:val="0"/>
                          <w:marRight w:val="0"/>
                          <w:marTop w:val="0"/>
                          <w:marBottom w:val="0"/>
                          <w:divBdr>
                            <w:top w:val="none" w:sz="0" w:space="0" w:color="auto"/>
                            <w:left w:val="none" w:sz="0" w:space="0" w:color="auto"/>
                            <w:bottom w:val="none" w:sz="0" w:space="0" w:color="auto"/>
                            <w:right w:val="none" w:sz="0" w:space="0" w:color="auto"/>
                          </w:divBdr>
                        </w:div>
                        <w:div w:id="1661077073">
                          <w:marLeft w:val="0"/>
                          <w:marRight w:val="0"/>
                          <w:marTop w:val="0"/>
                          <w:marBottom w:val="0"/>
                          <w:divBdr>
                            <w:top w:val="none" w:sz="0" w:space="0" w:color="auto"/>
                            <w:left w:val="none" w:sz="0" w:space="0" w:color="auto"/>
                            <w:bottom w:val="none" w:sz="0" w:space="0" w:color="auto"/>
                            <w:right w:val="none" w:sz="0" w:space="0" w:color="auto"/>
                          </w:divBdr>
                          <w:divsChild>
                            <w:div w:id="1837921475">
                              <w:marLeft w:val="0"/>
                              <w:marRight w:val="0"/>
                              <w:marTop w:val="210"/>
                              <w:marBottom w:val="210"/>
                              <w:divBdr>
                                <w:top w:val="none" w:sz="0" w:space="0" w:color="auto"/>
                                <w:left w:val="none" w:sz="0" w:space="0" w:color="auto"/>
                                <w:bottom w:val="none" w:sz="0" w:space="0" w:color="auto"/>
                                <w:right w:val="none" w:sz="0" w:space="0" w:color="auto"/>
                              </w:divBdr>
                              <w:divsChild>
                                <w:div w:id="1485009847">
                                  <w:marLeft w:val="480"/>
                                  <w:marRight w:val="0"/>
                                  <w:marTop w:val="0"/>
                                  <w:marBottom w:val="0"/>
                                  <w:divBdr>
                                    <w:top w:val="none" w:sz="0" w:space="0" w:color="auto"/>
                                    <w:left w:val="none" w:sz="0" w:space="0" w:color="auto"/>
                                    <w:bottom w:val="none" w:sz="0" w:space="0" w:color="auto"/>
                                    <w:right w:val="none" w:sz="0" w:space="0" w:color="auto"/>
                                  </w:divBdr>
                                  <w:divsChild>
                                    <w:div w:id="11379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45678">
                              <w:marLeft w:val="0"/>
                              <w:marRight w:val="0"/>
                              <w:marTop w:val="210"/>
                              <w:marBottom w:val="210"/>
                              <w:divBdr>
                                <w:top w:val="none" w:sz="0" w:space="0" w:color="auto"/>
                                <w:left w:val="none" w:sz="0" w:space="0" w:color="auto"/>
                                <w:bottom w:val="none" w:sz="0" w:space="0" w:color="auto"/>
                                <w:right w:val="none" w:sz="0" w:space="0" w:color="auto"/>
                              </w:divBdr>
                              <w:divsChild>
                                <w:div w:id="641039828">
                                  <w:marLeft w:val="480"/>
                                  <w:marRight w:val="0"/>
                                  <w:marTop w:val="0"/>
                                  <w:marBottom w:val="0"/>
                                  <w:divBdr>
                                    <w:top w:val="none" w:sz="0" w:space="0" w:color="auto"/>
                                    <w:left w:val="none" w:sz="0" w:space="0" w:color="auto"/>
                                    <w:bottom w:val="none" w:sz="0" w:space="0" w:color="auto"/>
                                    <w:right w:val="none" w:sz="0" w:space="0" w:color="auto"/>
                                  </w:divBdr>
                                  <w:divsChild>
                                    <w:div w:id="1974288659">
                                      <w:marLeft w:val="0"/>
                                      <w:marRight w:val="0"/>
                                      <w:marTop w:val="0"/>
                                      <w:marBottom w:val="0"/>
                                      <w:divBdr>
                                        <w:top w:val="none" w:sz="0" w:space="0" w:color="auto"/>
                                        <w:left w:val="none" w:sz="0" w:space="0" w:color="auto"/>
                                        <w:bottom w:val="none" w:sz="0" w:space="0" w:color="auto"/>
                                        <w:right w:val="none" w:sz="0" w:space="0" w:color="auto"/>
                                      </w:divBdr>
                                    </w:div>
                                    <w:div w:id="1475373348">
                                      <w:marLeft w:val="0"/>
                                      <w:marRight w:val="0"/>
                                      <w:marTop w:val="0"/>
                                      <w:marBottom w:val="0"/>
                                      <w:divBdr>
                                        <w:top w:val="none" w:sz="0" w:space="0" w:color="auto"/>
                                        <w:left w:val="none" w:sz="0" w:space="0" w:color="auto"/>
                                        <w:bottom w:val="none" w:sz="0" w:space="0" w:color="auto"/>
                                        <w:right w:val="none" w:sz="0" w:space="0" w:color="auto"/>
                                      </w:divBdr>
                                      <w:divsChild>
                                        <w:div w:id="870799183">
                                          <w:marLeft w:val="0"/>
                                          <w:marRight w:val="0"/>
                                          <w:marTop w:val="210"/>
                                          <w:marBottom w:val="210"/>
                                          <w:divBdr>
                                            <w:top w:val="none" w:sz="0" w:space="0" w:color="auto"/>
                                            <w:left w:val="none" w:sz="0" w:space="0" w:color="auto"/>
                                            <w:bottom w:val="none" w:sz="0" w:space="0" w:color="auto"/>
                                            <w:right w:val="none" w:sz="0" w:space="0" w:color="auto"/>
                                          </w:divBdr>
                                          <w:divsChild>
                                            <w:div w:id="1499074182">
                                              <w:marLeft w:val="480"/>
                                              <w:marRight w:val="0"/>
                                              <w:marTop w:val="0"/>
                                              <w:marBottom w:val="0"/>
                                              <w:divBdr>
                                                <w:top w:val="none" w:sz="0" w:space="0" w:color="auto"/>
                                                <w:left w:val="none" w:sz="0" w:space="0" w:color="auto"/>
                                                <w:bottom w:val="none" w:sz="0" w:space="0" w:color="auto"/>
                                                <w:right w:val="none" w:sz="0" w:space="0" w:color="auto"/>
                                              </w:divBdr>
                                              <w:divsChild>
                                                <w:div w:id="42927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662702">
                                          <w:marLeft w:val="0"/>
                                          <w:marRight w:val="0"/>
                                          <w:marTop w:val="210"/>
                                          <w:marBottom w:val="210"/>
                                          <w:divBdr>
                                            <w:top w:val="none" w:sz="0" w:space="0" w:color="auto"/>
                                            <w:left w:val="none" w:sz="0" w:space="0" w:color="auto"/>
                                            <w:bottom w:val="none" w:sz="0" w:space="0" w:color="auto"/>
                                            <w:right w:val="none" w:sz="0" w:space="0" w:color="auto"/>
                                          </w:divBdr>
                                          <w:divsChild>
                                            <w:div w:id="728068055">
                                              <w:marLeft w:val="480"/>
                                              <w:marRight w:val="0"/>
                                              <w:marTop w:val="0"/>
                                              <w:marBottom w:val="0"/>
                                              <w:divBdr>
                                                <w:top w:val="none" w:sz="0" w:space="0" w:color="auto"/>
                                                <w:left w:val="none" w:sz="0" w:space="0" w:color="auto"/>
                                                <w:bottom w:val="none" w:sz="0" w:space="0" w:color="auto"/>
                                                <w:right w:val="none" w:sz="0" w:space="0" w:color="auto"/>
                                              </w:divBdr>
                                              <w:divsChild>
                                                <w:div w:id="2173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39868">
                                          <w:marLeft w:val="0"/>
                                          <w:marRight w:val="0"/>
                                          <w:marTop w:val="210"/>
                                          <w:marBottom w:val="210"/>
                                          <w:divBdr>
                                            <w:top w:val="none" w:sz="0" w:space="0" w:color="auto"/>
                                            <w:left w:val="none" w:sz="0" w:space="0" w:color="auto"/>
                                            <w:bottom w:val="none" w:sz="0" w:space="0" w:color="auto"/>
                                            <w:right w:val="none" w:sz="0" w:space="0" w:color="auto"/>
                                          </w:divBdr>
                                          <w:divsChild>
                                            <w:div w:id="702294305">
                                              <w:marLeft w:val="480"/>
                                              <w:marRight w:val="0"/>
                                              <w:marTop w:val="0"/>
                                              <w:marBottom w:val="0"/>
                                              <w:divBdr>
                                                <w:top w:val="none" w:sz="0" w:space="0" w:color="auto"/>
                                                <w:left w:val="none" w:sz="0" w:space="0" w:color="auto"/>
                                                <w:bottom w:val="none" w:sz="0" w:space="0" w:color="auto"/>
                                                <w:right w:val="none" w:sz="0" w:space="0" w:color="auto"/>
                                              </w:divBdr>
                                              <w:divsChild>
                                                <w:div w:id="1911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2984">
                                          <w:marLeft w:val="0"/>
                                          <w:marRight w:val="0"/>
                                          <w:marTop w:val="210"/>
                                          <w:marBottom w:val="210"/>
                                          <w:divBdr>
                                            <w:top w:val="none" w:sz="0" w:space="0" w:color="auto"/>
                                            <w:left w:val="none" w:sz="0" w:space="0" w:color="auto"/>
                                            <w:bottom w:val="none" w:sz="0" w:space="0" w:color="auto"/>
                                            <w:right w:val="none" w:sz="0" w:space="0" w:color="auto"/>
                                          </w:divBdr>
                                          <w:divsChild>
                                            <w:div w:id="1550534036">
                                              <w:marLeft w:val="480"/>
                                              <w:marRight w:val="0"/>
                                              <w:marTop w:val="0"/>
                                              <w:marBottom w:val="0"/>
                                              <w:divBdr>
                                                <w:top w:val="none" w:sz="0" w:space="0" w:color="auto"/>
                                                <w:left w:val="none" w:sz="0" w:space="0" w:color="auto"/>
                                                <w:bottom w:val="none" w:sz="0" w:space="0" w:color="auto"/>
                                                <w:right w:val="none" w:sz="0" w:space="0" w:color="auto"/>
                                              </w:divBdr>
                                              <w:divsChild>
                                                <w:div w:id="211478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60690">
                                          <w:marLeft w:val="0"/>
                                          <w:marRight w:val="0"/>
                                          <w:marTop w:val="210"/>
                                          <w:marBottom w:val="210"/>
                                          <w:divBdr>
                                            <w:top w:val="none" w:sz="0" w:space="0" w:color="auto"/>
                                            <w:left w:val="none" w:sz="0" w:space="0" w:color="auto"/>
                                            <w:bottom w:val="none" w:sz="0" w:space="0" w:color="auto"/>
                                            <w:right w:val="none" w:sz="0" w:space="0" w:color="auto"/>
                                          </w:divBdr>
                                          <w:divsChild>
                                            <w:div w:id="2118256196">
                                              <w:marLeft w:val="480"/>
                                              <w:marRight w:val="0"/>
                                              <w:marTop w:val="0"/>
                                              <w:marBottom w:val="0"/>
                                              <w:divBdr>
                                                <w:top w:val="none" w:sz="0" w:space="0" w:color="auto"/>
                                                <w:left w:val="none" w:sz="0" w:space="0" w:color="auto"/>
                                                <w:bottom w:val="none" w:sz="0" w:space="0" w:color="auto"/>
                                                <w:right w:val="none" w:sz="0" w:space="0" w:color="auto"/>
                                              </w:divBdr>
                                              <w:divsChild>
                                                <w:div w:id="135314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377224">
                                          <w:marLeft w:val="0"/>
                                          <w:marRight w:val="0"/>
                                          <w:marTop w:val="210"/>
                                          <w:marBottom w:val="210"/>
                                          <w:divBdr>
                                            <w:top w:val="none" w:sz="0" w:space="0" w:color="auto"/>
                                            <w:left w:val="none" w:sz="0" w:space="0" w:color="auto"/>
                                            <w:bottom w:val="none" w:sz="0" w:space="0" w:color="auto"/>
                                            <w:right w:val="none" w:sz="0" w:space="0" w:color="auto"/>
                                          </w:divBdr>
                                          <w:divsChild>
                                            <w:div w:id="1089234930">
                                              <w:marLeft w:val="480"/>
                                              <w:marRight w:val="0"/>
                                              <w:marTop w:val="0"/>
                                              <w:marBottom w:val="0"/>
                                              <w:divBdr>
                                                <w:top w:val="none" w:sz="0" w:space="0" w:color="auto"/>
                                                <w:left w:val="none" w:sz="0" w:space="0" w:color="auto"/>
                                                <w:bottom w:val="none" w:sz="0" w:space="0" w:color="auto"/>
                                                <w:right w:val="none" w:sz="0" w:space="0" w:color="auto"/>
                                              </w:divBdr>
                                              <w:divsChild>
                                                <w:div w:id="182473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78159">
                                          <w:marLeft w:val="0"/>
                                          <w:marRight w:val="0"/>
                                          <w:marTop w:val="210"/>
                                          <w:marBottom w:val="210"/>
                                          <w:divBdr>
                                            <w:top w:val="none" w:sz="0" w:space="0" w:color="auto"/>
                                            <w:left w:val="none" w:sz="0" w:space="0" w:color="auto"/>
                                            <w:bottom w:val="none" w:sz="0" w:space="0" w:color="auto"/>
                                            <w:right w:val="none" w:sz="0" w:space="0" w:color="auto"/>
                                          </w:divBdr>
                                          <w:divsChild>
                                            <w:div w:id="1960867578">
                                              <w:marLeft w:val="480"/>
                                              <w:marRight w:val="0"/>
                                              <w:marTop w:val="0"/>
                                              <w:marBottom w:val="0"/>
                                              <w:divBdr>
                                                <w:top w:val="none" w:sz="0" w:space="0" w:color="auto"/>
                                                <w:left w:val="none" w:sz="0" w:space="0" w:color="auto"/>
                                                <w:bottom w:val="none" w:sz="0" w:space="0" w:color="auto"/>
                                                <w:right w:val="none" w:sz="0" w:space="0" w:color="auto"/>
                                              </w:divBdr>
                                              <w:divsChild>
                                                <w:div w:id="49796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107665">
                                          <w:marLeft w:val="0"/>
                                          <w:marRight w:val="0"/>
                                          <w:marTop w:val="210"/>
                                          <w:marBottom w:val="210"/>
                                          <w:divBdr>
                                            <w:top w:val="none" w:sz="0" w:space="0" w:color="auto"/>
                                            <w:left w:val="none" w:sz="0" w:space="0" w:color="auto"/>
                                            <w:bottom w:val="none" w:sz="0" w:space="0" w:color="auto"/>
                                            <w:right w:val="none" w:sz="0" w:space="0" w:color="auto"/>
                                          </w:divBdr>
                                          <w:divsChild>
                                            <w:div w:id="1295135511">
                                              <w:marLeft w:val="480"/>
                                              <w:marRight w:val="0"/>
                                              <w:marTop w:val="0"/>
                                              <w:marBottom w:val="0"/>
                                              <w:divBdr>
                                                <w:top w:val="none" w:sz="0" w:space="0" w:color="auto"/>
                                                <w:left w:val="none" w:sz="0" w:space="0" w:color="auto"/>
                                                <w:bottom w:val="none" w:sz="0" w:space="0" w:color="auto"/>
                                                <w:right w:val="none" w:sz="0" w:space="0" w:color="auto"/>
                                              </w:divBdr>
                                              <w:divsChild>
                                                <w:div w:id="125254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38999">
                                          <w:marLeft w:val="0"/>
                                          <w:marRight w:val="0"/>
                                          <w:marTop w:val="210"/>
                                          <w:marBottom w:val="210"/>
                                          <w:divBdr>
                                            <w:top w:val="none" w:sz="0" w:space="0" w:color="auto"/>
                                            <w:left w:val="none" w:sz="0" w:space="0" w:color="auto"/>
                                            <w:bottom w:val="none" w:sz="0" w:space="0" w:color="auto"/>
                                            <w:right w:val="none" w:sz="0" w:space="0" w:color="auto"/>
                                          </w:divBdr>
                                          <w:divsChild>
                                            <w:div w:id="650981789">
                                              <w:marLeft w:val="480"/>
                                              <w:marRight w:val="0"/>
                                              <w:marTop w:val="0"/>
                                              <w:marBottom w:val="0"/>
                                              <w:divBdr>
                                                <w:top w:val="none" w:sz="0" w:space="0" w:color="auto"/>
                                                <w:left w:val="none" w:sz="0" w:space="0" w:color="auto"/>
                                                <w:bottom w:val="none" w:sz="0" w:space="0" w:color="auto"/>
                                                <w:right w:val="none" w:sz="0" w:space="0" w:color="auto"/>
                                              </w:divBdr>
                                              <w:divsChild>
                                                <w:div w:id="101064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95438">
                                          <w:marLeft w:val="0"/>
                                          <w:marRight w:val="0"/>
                                          <w:marTop w:val="210"/>
                                          <w:marBottom w:val="210"/>
                                          <w:divBdr>
                                            <w:top w:val="none" w:sz="0" w:space="0" w:color="auto"/>
                                            <w:left w:val="none" w:sz="0" w:space="0" w:color="auto"/>
                                            <w:bottom w:val="none" w:sz="0" w:space="0" w:color="auto"/>
                                            <w:right w:val="none" w:sz="0" w:space="0" w:color="auto"/>
                                          </w:divBdr>
                                          <w:divsChild>
                                            <w:div w:id="1444811324">
                                              <w:marLeft w:val="480"/>
                                              <w:marRight w:val="0"/>
                                              <w:marTop w:val="0"/>
                                              <w:marBottom w:val="0"/>
                                              <w:divBdr>
                                                <w:top w:val="none" w:sz="0" w:space="0" w:color="auto"/>
                                                <w:left w:val="none" w:sz="0" w:space="0" w:color="auto"/>
                                                <w:bottom w:val="none" w:sz="0" w:space="0" w:color="auto"/>
                                                <w:right w:val="none" w:sz="0" w:space="0" w:color="auto"/>
                                              </w:divBdr>
                                              <w:divsChild>
                                                <w:div w:id="211651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785572">
                                          <w:marLeft w:val="0"/>
                                          <w:marRight w:val="0"/>
                                          <w:marTop w:val="210"/>
                                          <w:marBottom w:val="210"/>
                                          <w:divBdr>
                                            <w:top w:val="none" w:sz="0" w:space="0" w:color="auto"/>
                                            <w:left w:val="none" w:sz="0" w:space="0" w:color="auto"/>
                                            <w:bottom w:val="none" w:sz="0" w:space="0" w:color="auto"/>
                                            <w:right w:val="none" w:sz="0" w:space="0" w:color="auto"/>
                                          </w:divBdr>
                                          <w:divsChild>
                                            <w:div w:id="760685848">
                                              <w:marLeft w:val="480"/>
                                              <w:marRight w:val="0"/>
                                              <w:marTop w:val="0"/>
                                              <w:marBottom w:val="0"/>
                                              <w:divBdr>
                                                <w:top w:val="none" w:sz="0" w:space="0" w:color="auto"/>
                                                <w:left w:val="none" w:sz="0" w:space="0" w:color="auto"/>
                                                <w:bottom w:val="none" w:sz="0" w:space="0" w:color="auto"/>
                                                <w:right w:val="none" w:sz="0" w:space="0" w:color="auto"/>
                                              </w:divBdr>
                                              <w:divsChild>
                                                <w:div w:id="6675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724205">
                                          <w:marLeft w:val="0"/>
                                          <w:marRight w:val="0"/>
                                          <w:marTop w:val="210"/>
                                          <w:marBottom w:val="210"/>
                                          <w:divBdr>
                                            <w:top w:val="none" w:sz="0" w:space="0" w:color="auto"/>
                                            <w:left w:val="none" w:sz="0" w:space="0" w:color="auto"/>
                                            <w:bottom w:val="none" w:sz="0" w:space="0" w:color="auto"/>
                                            <w:right w:val="none" w:sz="0" w:space="0" w:color="auto"/>
                                          </w:divBdr>
                                          <w:divsChild>
                                            <w:div w:id="431366279">
                                              <w:marLeft w:val="480"/>
                                              <w:marRight w:val="0"/>
                                              <w:marTop w:val="0"/>
                                              <w:marBottom w:val="0"/>
                                              <w:divBdr>
                                                <w:top w:val="none" w:sz="0" w:space="0" w:color="auto"/>
                                                <w:left w:val="none" w:sz="0" w:space="0" w:color="auto"/>
                                                <w:bottom w:val="none" w:sz="0" w:space="0" w:color="auto"/>
                                                <w:right w:val="none" w:sz="0" w:space="0" w:color="auto"/>
                                              </w:divBdr>
                                              <w:divsChild>
                                                <w:div w:id="83580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77676">
                                          <w:marLeft w:val="0"/>
                                          <w:marRight w:val="0"/>
                                          <w:marTop w:val="210"/>
                                          <w:marBottom w:val="0"/>
                                          <w:divBdr>
                                            <w:top w:val="none" w:sz="0" w:space="0" w:color="auto"/>
                                            <w:left w:val="none" w:sz="0" w:space="0" w:color="auto"/>
                                            <w:bottom w:val="none" w:sz="0" w:space="0" w:color="auto"/>
                                            <w:right w:val="none" w:sz="0" w:space="0" w:color="auto"/>
                                          </w:divBdr>
                                          <w:divsChild>
                                            <w:div w:id="1603612338">
                                              <w:marLeft w:val="480"/>
                                              <w:marRight w:val="0"/>
                                              <w:marTop w:val="0"/>
                                              <w:marBottom w:val="0"/>
                                              <w:divBdr>
                                                <w:top w:val="none" w:sz="0" w:space="0" w:color="auto"/>
                                                <w:left w:val="none" w:sz="0" w:space="0" w:color="auto"/>
                                                <w:bottom w:val="none" w:sz="0" w:space="0" w:color="auto"/>
                                                <w:right w:val="none" w:sz="0" w:space="0" w:color="auto"/>
                                              </w:divBdr>
                                              <w:divsChild>
                                                <w:div w:id="2322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624838">
                              <w:marLeft w:val="0"/>
                              <w:marRight w:val="0"/>
                              <w:marTop w:val="210"/>
                              <w:marBottom w:val="210"/>
                              <w:divBdr>
                                <w:top w:val="none" w:sz="0" w:space="0" w:color="auto"/>
                                <w:left w:val="none" w:sz="0" w:space="0" w:color="auto"/>
                                <w:bottom w:val="none" w:sz="0" w:space="0" w:color="auto"/>
                                <w:right w:val="none" w:sz="0" w:space="0" w:color="auto"/>
                              </w:divBdr>
                              <w:divsChild>
                                <w:div w:id="1872259425">
                                  <w:marLeft w:val="480"/>
                                  <w:marRight w:val="0"/>
                                  <w:marTop w:val="0"/>
                                  <w:marBottom w:val="0"/>
                                  <w:divBdr>
                                    <w:top w:val="none" w:sz="0" w:space="0" w:color="auto"/>
                                    <w:left w:val="none" w:sz="0" w:space="0" w:color="auto"/>
                                    <w:bottom w:val="none" w:sz="0" w:space="0" w:color="auto"/>
                                    <w:right w:val="none" w:sz="0" w:space="0" w:color="auto"/>
                                  </w:divBdr>
                                  <w:divsChild>
                                    <w:div w:id="42098991">
                                      <w:marLeft w:val="0"/>
                                      <w:marRight w:val="0"/>
                                      <w:marTop w:val="0"/>
                                      <w:marBottom w:val="0"/>
                                      <w:divBdr>
                                        <w:top w:val="none" w:sz="0" w:space="0" w:color="auto"/>
                                        <w:left w:val="none" w:sz="0" w:space="0" w:color="auto"/>
                                        <w:bottom w:val="none" w:sz="0" w:space="0" w:color="auto"/>
                                        <w:right w:val="none" w:sz="0" w:space="0" w:color="auto"/>
                                      </w:divBdr>
                                    </w:div>
                                    <w:div w:id="317615328">
                                      <w:marLeft w:val="0"/>
                                      <w:marRight w:val="0"/>
                                      <w:marTop w:val="0"/>
                                      <w:marBottom w:val="0"/>
                                      <w:divBdr>
                                        <w:top w:val="none" w:sz="0" w:space="0" w:color="auto"/>
                                        <w:left w:val="none" w:sz="0" w:space="0" w:color="auto"/>
                                        <w:bottom w:val="none" w:sz="0" w:space="0" w:color="auto"/>
                                        <w:right w:val="none" w:sz="0" w:space="0" w:color="auto"/>
                                      </w:divBdr>
                                      <w:divsChild>
                                        <w:div w:id="1898543295">
                                          <w:marLeft w:val="0"/>
                                          <w:marRight w:val="0"/>
                                          <w:marTop w:val="210"/>
                                          <w:marBottom w:val="210"/>
                                          <w:divBdr>
                                            <w:top w:val="none" w:sz="0" w:space="0" w:color="auto"/>
                                            <w:left w:val="none" w:sz="0" w:space="0" w:color="auto"/>
                                            <w:bottom w:val="none" w:sz="0" w:space="0" w:color="auto"/>
                                            <w:right w:val="none" w:sz="0" w:space="0" w:color="auto"/>
                                          </w:divBdr>
                                          <w:divsChild>
                                            <w:div w:id="322509775">
                                              <w:marLeft w:val="480"/>
                                              <w:marRight w:val="0"/>
                                              <w:marTop w:val="0"/>
                                              <w:marBottom w:val="0"/>
                                              <w:divBdr>
                                                <w:top w:val="none" w:sz="0" w:space="0" w:color="auto"/>
                                                <w:left w:val="none" w:sz="0" w:space="0" w:color="auto"/>
                                                <w:bottom w:val="none" w:sz="0" w:space="0" w:color="auto"/>
                                                <w:right w:val="none" w:sz="0" w:space="0" w:color="auto"/>
                                              </w:divBdr>
                                              <w:divsChild>
                                                <w:div w:id="160688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013316">
                                          <w:marLeft w:val="0"/>
                                          <w:marRight w:val="0"/>
                                          <w:marTop w:val="210"/>
                                          <w:marBottom w:val="210"/>
                                          <w:divBdr>
                                            <w:top w:val="none" w:sz="0" w:space="0" w:color="auto"/>
                                            <w:left w:val="none" w:sz="0" w:space="0" w:color="auto"/>
                                            <w:bottom w:val="none" w:sz="0" w:space="0" w:color="auto"/>
                                            <w:right w:val="none" w:sz="0" w:space="0" w:color="auto"/>
                                          </w:divBdr>
                                          <w:divsChild>
                                            <w:div w:id="889998439">
                                              <w:marLeft w:val="480"/>
                                              <w:marRight w:val="0"/>
                                              <w:marTop w:val="0"/>
                                              <w:marBottom w:val="0"/>
                                              <w:divBdr>
                                                <w:top w:val="none" w:sz="0" w:space="0" w:color="auto"/>
                                                <w:left w:val="none" w:sz="0" w:space="0" w:color="auto"/>
                                                <w:bottom w:val="none" w:sz="0" w:space="0" w:color="auto"/>
                                                <w:right w:val="none" w:sz="0" w:space="0" w:color="auto"/>
                                              </w:divBdr>
                                              <w:divsChild>
                                                <w:div w:id="1788741244">
                                                  <w:marLeft w:val="0"/>
                                                  <w:marRight w:val="0"/>
                                                  <w:marTop w:val="0"/>
                                                  <w:marBottom w:val="0"/>
                                                  <w:divBdr>
                                                    <w:top w:val="none" w:sz="0" w:space="0" w:color="auto"/>
                                                    <w:left w:val="none" w:sz="0" w:space="0" w:color="auto"/>
                                                    <w:bottom w:val="none" w:sz="0" w:space="0" w:color="auto"/>
                                                    <w:right w:val="none" w:sz="0" w:space="0" w:color="auto"/>
                                                  </w:divBdr>
                                                </w:div>
                                                <w:div w:id="1416514723">
                                                  <w:marLeft w:val="0"/>
                                                  <w:marRight w:val="0"/>
                                                  <w:marTop w:val="0"/>
                                                  <w:marBottom w:val="0"/>
                                                  <w:divBdr>
                                                    <w:top w:val="none" w:sz="0" w:space="0" w:color="auto"/>
                                                    <w:left w:val="none" w:sz="0" w:space="0" w:color="auto"/>
                                                    <w:bottom w:val="none" w:sz="0" w:space="0" w:color="auto"/>
                                                    <w:right w:val="none" w:sz="0" w:space="0" w:color="auto"/>
                                                  </w:divBdr>
                                                  <w:divsChild>
                                                    <w:div w:id="153691511">
                                                      <w:marLeft w:val="0"/>
                                                      <w:marRight w:val="0"/>
                                                      <w:marTop w:val="210"/>
                                                      <w:marBottom w:val="210"/>
                                                      <w:divBdr>
                                                        <w:top w:val="none" w:sz="0" w:space="0" w:color="auto"/>
                                                        <w:left w:val="none" w:sz="0" w:space="0" w:color="auto"/>
                                                        <w:bottom w:val="none" w:sz="0" w:space="0" w:color="auto"/>
                                                        <w:right w:val="none" w:sz="0" w:space="0" w:color="auto"/>
                                                      </w:divBdr>
                                                      <w:divsChild>
                                                        <w:div w:id="138114136">
                                                          <w:marLeft w:val="480"/>
                                                          <w:marRight w:val="0"/>
                                                          <w:marTop w:val="0"/>
                                                          <w:marBottom w:val="0"/>
                                                          <w:divBdr>
                                                            <w:top w:val="none" w:sz="0" w:space="0" w:color="auto"/>
                                                            <w:left w:val="none" w:sz="0" w:space="0" w:color="auto"/>
                                                            <w:bottom w:val="none" w:sz="0" w:space="0" w:color="auto"/>
                                                            <w:right w:val="none" w:sz="0" w:space="0" w:color="auto"/>
                                                          </w:divBdr>
                                                          <w:divsChild>
                                                            <w:div w:id="125766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8110">
                                                      <w:marLeft w:val="0"/>
                                                      <w:marRight w:val="0"/>
                                                      <w:marTop w:val="210"/>
                                                      <w:marBottom w:val="210"/>
                                                      <w:divBdr>
                                                        <w:top w:val="none" w:sz="0" w:space="0" w:color="auto"/>
                                                        <w:left w:val="none" w:sz="0" w:space="0" w:color="auto"/>
                                                        <w:bottom w:val="none" w:sz="0" w:space="0" w:color="auto"/>
                                                        <w:right w:val="none" w:sz="0" w:space="0" w:color="auto"/>
                                                      </w:divBdr>
                                                      <w:divsChild>
                                                        <w:div w:id="761489036">
                                                          <w:marLeft w:val="480"/>
                                                          <w:marRight w:val="0"/>
                                                          <w:marTop w:val="0"/>
                                                          <w:marBottom w:val="0"/>
                                                          <w:divBdr>
                                                            <w:top w:val="none" w:sz="0" w:space="0" w:color="auto"/>
                                                            <w:left w:val="none" w:sz="0" w:space="0" w:color="auto"/>
                                                            <w:bottom w:val="none" w:sz="0" w:space="0" w:color="auto"/>
                                                            <w:right w:val="none" w:sz="0" w:space="0" w:color="auto"/>
                                                          </w:divBdr>
                                                          <w:divsChild>
                                                            <w:div w:id="157720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670567">
                                                      <w:marLeft w:val="0"/>
                                                      <w:marRight w:val="0"/>
                                                      <w:marTop w:val="210"/>
                                                      <w:marBottom w:val="210"/>
                                                      <w:divBdr>
                                                        <w:top w:val="none" w:sz="0" w:space="0" w:color="auto"/>
                                                        <w:left w:val="none" w:sz="0" w:space="0" w:color="auto"/>
                                                        <w:bottom w:val="none" w:sz="0" w:space="0" w:color="auto"/>
                                                        <w:right w:val="none" w:sz="0" w:space="0" w:color="auto"/>
                                                      </w:divBdr>
                                                      <w:divsChild>
                                                        <w:div w:id="1683892683">
                                                          <w:marLeft w:val="480"/>
                                                          <w:marRight w:val="0"/>
                                                          <w:marTop w:val="0"/>
                                                          <w:marBottom w:val="0"/>
                                                          <w:divBdr>
                                                            <w:top w:val="none" w:sz="0" w:space="0" w:color="auto"/>
                                                            <w:left w:val="none" w:sz="0" w:space="0" w:color="auto"/>
                                                            <w:bottom w:val="none" w:sz="0" w:space="0" w:color="auto"/>
                                                            <w:right w:val="none" w:sz="0" w:space="0" w:color="auto"/>
                                                          </w:divBdr>
                                                          <w:divsChild>
                                                            <w:div w:id="53053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3051">
                                                      <w:marLeft w:val="0"/>
                                                      <w:marRight w:val="0"/>
                                                      <w:marTop w:val="210"/>
                                                      <w:marBottom w:val="0"/>
                                                      <w:divBdr>
                                                        <w:top w:val="none" w:sz="0" w:space="0" w:color="auto"/>
                                                        <w:left w:val="none" w:sz="0" w:space="0" w:color="auto"/>
                                                        <w:bottom w:val="none" w:sz="0" w:space="0" w:color="auto"/>
                                                        <w:right w:val="none" w:sz="0" w:space="0" w:color="auto"/>
                                                      </w:divBdr>
                                                      <w:divsChild>
                                                        <w:div w:id="503517078">
                                                          <w:marLeft w:val="480"/>
                                                          <w:marRight w:val="0"/>
                                                          <w:marTop w:val="0"/>
                                                          <w:marBottom w:val="0"/>
                                                          <w:divBdr>
                                                            <w:top w:val="none" w:sz="0" w:space="0" w:color="auto"/>
                                                            <w:left w:val="none" w:sz="0" w:space="0" w:color="auto"/>
                                                            <w:bottom w:val="none" w:sz="0" w:space="0" w:color="auto"/>
                                                            <w:right w:val="none" w:sz="0" w:space="0" w:color="auto"/>
                                                          </w:divBdr>
                                                          <w:divsChild>
                                                            <w:div w:id="176692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032329">
                                          <w:marLeft w:val="0"/>
                                          <w:marRight w:val="0"/>
                                          <w:marTop w:val="210"/>
                                          <w:marBottom w:val="210"/>
                                          <w:divBdr>
                                            <w:top w:val="none" w:sz="0" w:space="0" w:color="auto"/>
                                            <w:left w:val="none" w:sz="0" w:space="0" w:color="auto"/>
                                            <w:bottom w:val="none" w:sz="0" w:space="0" w:color="auto"/>
                                            <w:right w:val="none" w:sz="0" w:space="0" w:color="auto"/>
                                          </w:divBdr>
                                          <w:divsChild>
                                            <w:div w:id="997810412">
                                              <w:marLeft w:val="480"/>
                                              <w:marRight w:val="0"/>
                                              <w:marTop w:val="0"/>
                                              <w:marBottom w:val="0"/>
                                              <w:divBdr>
                                                <w:top w:val="none" w:sz="0" w:space="0" w:color="auto"/>
                                                <w:left w:val="none" w:sz="0" w:space="0" w:color="auto"/>
                                                <w:bottom w:val="none" w:sz="0" w:space="0" w:color="auto"/>
                                                <w:right w:val="none" w:sz="0" w:space="0" w:color="auto"/>
                                              </w:divBdr>
                                              <w:divsChild>
                                                <w:div w:id="66501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366080">
                                          <w:marLeft w:val="0"/>
                                          <w:marRight w:val="0"/>
                                          <w:marTop w:val="210"/>
                                          <w:marBottom w:val="210"/>
                                          <w:divBdr>
                                            <w:top w:val="none" w:sz="0" w:space="0" w:color="auto"/>
                                            <w:left w:val="none" w:sz="0" w:space="0" w:color="auto"/>
                                            <w:bottom w:val="none" w:sz="0" w:space="0" w:color="auto"/>
                                            <w:right w:val="none" w:sz="0" w:space="0" w:color="auto"/>
                                          </w:divBdr>
                                          <w:divsChild>
                                            <w:div w:id="989480115">
                                              <w:marLeft w:val="480"/>
                                              <w:marRight w:val="0"/>
                                              <w:marTop w:val="0"/>
                                              <w:marBottom w:val="0"/>
                                              <w:divBdr>
                                                <w:top w:val="none" w:sz="0" w:space="0" w:color="auto"/>
                                                <w:left w:val="none" w:sz="0" w:space="0" w:color="auto"/>
                                                <w:bottom w:val="none" w:sz="0" w:space="0" w:color="auto"/>
                                                <w:right w:val="none" w:sz="0" w:space="0" w:color="auto"/>
                                              </w:divBdr>
                                              <w:divsChild>
                                                <w:div w:id="447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2185">
                                          <w:marLeft w:val="0"/>
                                          <w:marRight w:val="0"/>
                                          <w:marTop w:val="210"/>
                                          <w:marBottom w:val="0"/>
                                          <w:divBdr>
                                            <w:top w:val="none" w:sz="0" w:space="0" w:color="auto"/>
                                            <w:left w:val="none" w:sz="0" w:space="0" w:color="auto"/>
                                            <w:bottom w:val="none" w:sz="0" w:space="0" w:color="auto"/>
                                            <w:right w:val="none" w:sz="0" w:space="0" w:color="auto"/>
                                          </w:divBdr>
                                          <w:divsChild>
                                            <w:div w:id="2013145985">
                                              <w:marLeft w:val="480"/>
                                              <w:marRight w:val="0"/>
                                              <w:marTop w:val="0"/>
                                              <w:marBottom w:val="0"/>
                                              <w:divBdr>
                                                <w:top w:val="none" w:sz="0" w:space="0" w:color="auto"/>
                                                <w:left w:val="none" w:sz="0" w:space="0" w:color="auto"/>
                                                <w:bottom w:val="none" w:sz="0" w:space="0" w:color="auto"/>
                                                <w:right w:val="none" w:sz="0" w:space="0" w:color="auto"/>
                                              </w:divBdr>
                                              <w:divsChild>
                                                <w:div w:id="84524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622232">
                              <w:marLeft w:val="0"/>
                              <w:marRight w:val="0"/>
                              <w:marTop w:val="210"/>
                              <w:marBottom w:val="0"/>
                              <w:divBdr>
                                <w:top w:val="none" w:sz="0" w:space="0" w:color="auto"/>
                                <w:left w:val="none" w:sz="0" w:space="0" w:color="auto"/>
                                <w:bottom w:val="none" w:sz="0" w:space="0" w:color="auto"/>
                                <w:right w:val="none" w:sz="0" w:space="0" w:color="auto"/>
                              </w:divBdr>
                              <w:divsChild>
                                <w:div w:id="1420635467">
                                  <w:marLeft w:val="480"/>
                                  <w:marRight w:val="0"/>
                                  <w:marTop w:val="0"/>
                                  <w:marBottom w:val="0"/>
                                  <w:divBdr>
                                    <w:top w:val="none" w:sz="0" w:space="0" w:color="auto"/>
                                    <w:left w:val="none" w:sz="0" w:space="0" w:color="auto"/>
                                    <w:bottom w:val="none" w:sz="0" w:space="0" w:color="auto"/>
                                    <w:right w:val="none" w:sz="0" w:space="0" w:color="auto"/>
                                  </w:divBdr>
                                  <w:divsChild>
                                    <w:div w:id="29124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242411">
                  <w:marLeft w:val="0"/>
                  <w:marRight w:val="0"/>
                  <w:marTop w:val="210"/>
                  <w:marBottom w:val="210"/>
                  <w:divBdr>
                    <w:top w:val="none" w:sz="0" w:space="0" w:color="auto"/>
                    <w:left w:val="none" w:sz="0" w:space="0" w:color="auto"/>
                    <w:bottom w:val="none" w:sz="0" w:space="0" w:color="auto"/>
                    <w:right w:val="none" w:sz="0" w:space="0" w:color="auto"/>
                  </w:divBdr>
                  <w:divsChild>
                    <w:div w:id="836505754">
                      <w:marLeft w:val="480"/>
                      <w:marRight w:val="0"/>
                      <w:marTop w:val="0"/>
                      <w:marBottom w:val="0"/>
                      <w:divBdr>
                        <w:top w:val="none" w:sz="0" w:space="0" w:color="auto"/>
                        <w:left w:val="none" w:sz="0" w:space="0" w:color="auto"/>
                        <w:bottom w:val="none" w:sz="0" w:space="0" w:color="auto"/>
                        <w:right w:val="none" w:sz="0" w:space="0" w:color="auto"/>
                      </w:divBdr>
                      <w:divsChild>
                        <w:div w:id="7900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841833">
                  <w:marLeft w:val="0"/>
                  <w:marRight w:val="0"/>
                  <w:marTop w:val="210"/>
                  <w:marBottom w:val="0"/>
                  <w:divBdr>
                    <w:top w:val="none" w:sz="0" w:space="0" w:color="auto"/>
                    <w:left w:val="none" w:sz="0" w:space="0" w:color="auto"/>
                    <w:bottom w:val="none" w:sz="0" w:space="0" w:color="auto"/>
                    <w:right w:val="none" w:sz="0" w:space="0" w:color="auto"/>
                  </w:divBdr>
                  <w:divsChild>
                    <w:div w:id="1727071076">
                      <w:marLeft w:val="480"/>
                      <w:marRight w:val="0"/>
                      <w:marTop w:val="0"/>
                      <w:marBottom w:val="0"/>
                      <w:divBdr>
                        <w:top w:val="none" w:sz="0" w:space="0" w:color="auto"/>
                        <w:left w:val="none" w:sz="0" w:space="0" w:color="auto"/>
                        <w:bottom w:val="none" w:sz="0" w:space="0" w:color="auto"/>
                        <w:right w:val="none" w:sz="0" w:space="0" w:color="auto"/>
                      </w:divBdr>
                      <w:divsChild>
                        <w:div w:id="65746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477878">
          <w:marLeft w:val="0"/>
          <w:marRight w:val="0"/>
          <w:marTop w:val="15"/>
          <w:marBottom w:val="0"/>
          <w:divBdr>
            <w:top w:val="single" w:sz="6" w:space="12" w:color="B2B2B2"/>
            <w:left w:val="single" w:sz="6" w:space="11" w:color="B2B2B2"/>
            <w:bottom w:val="single" w:sz="6" w:space="16" w:color="B2B2B2"/>
            <w:right w:val="single" w:sz="6" w:space="11" w:color="B2B2B2"/>
          </w:divBdr>
          <w:divsChild>
            <w:div w:id="1612086625">
              <w:marLeft w:val="0"/>
              <w:marRight w:val="0"/>
              <w:marTop w:val="0"/>
              <w:marBottom w:val="0"/>
              <w:divBdr>
                <w:top w:val="none" w:sz="0" w:space="0" w:color="auto"/>
                <w:left w:val="none" w:sz="0" w:space="0" w:color="auto"/>
                <w:bottom w:val="none" w:sz="0" w:space="0" w:color="auto"/>
                <w:right w:val="none" w:sz="0" w:space="0" w:color="auto"/>
              </w:divBdr>
            </w:div>
            <w:div w:id="466360970">
              <w:marLeft w:val="0"/>
              <w:marRight w:val="0"/>
              <w:marTop w:val="0"/>
              <w:marBottom w:val="0"/>
              <w:divBdr>
                <w:top w:val="none" w:sz="0" w:space="0" w:color="auto"/>
                <w:left w:val="none" w:sz="0" w:space="0" w:color="auto"/>
                <w:bottom w:val="none" w:sz="0" w:space="0" w:color="auto"/>
                <w:right w:val="none" w:sz="0" w:space="0" w:color="auto"/>
              </w:divBdr>
              <w:divsChild>
                <w:div w:id="405492312">
                  <w:marLeft w:val="0"/>
                  <w:marRight w:val="0"/>
                  <w:marTop w:val="210"/>
                  <w:marBottom w:val="210"/>
                  <w:divBdr>
                    <w:top w:val="none" w:sz="0" w:space="0" w:color="auto"/>
                    <w:left w:val="none" w:sz="0" w:space="0" w:color="auto"/>
                    <w:bottom w:val="none" w:sz="0" w:space="0" w:color="auto"/>
                    <w:right w:val="none" w:sz="0" w:space="0" w:color="auto"/>
                  </w:divBdr>
                  <w:divsChild>
                    <w:div w:id="1850753903">
                      <w:marLeft w:val="480"/>
                      <w:marRight w:val="0"/>
                      <w:marTop w:val="0"/>
                      <w:marBottom w:val="0"/>
                      <w:divBdr>
                        <w:top w:val="none" w:sz="0" w:space="0" w:color="auto"/>
                        <w:left w:val="none" w:sz="0" w:space="0" w:color="auto"/>
                        <w:bottom w:val="none" w:sz="0" w:space="0" w:color="auto"/>
                        <w:right w:val="none" w:sz="0" w:space="0" w:color="auto"/>
                      </w:divBdr>
                      <w:divsChild>
                        <w:div w:id="40110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79441">
                  <w:marLeft w:val="0"/>
                  <w:marRight w:val="0"/>
                  <w:marTop w:val="210"/>
                  <w:marBottom w:val="210"/>
                  <w:divBdr>
                    <w:top w:val="none" w:sz="0" w:space="0" w:color="auto"/>
                    <w:left w:val="none" w:sz="0" w:space="0" w:color="auto"/>
                    <w:bottom w:val="none" w:sz="0" w:space="0" w:color="auto"/>
                    <w:right w:val="none" w:sz="0" w:space="0" w:color="auto"/>
                  </w:divBdr>
                  <w:divsChild>
                    <w:div w:id="324357239">
                      <w:marLeft w:val="480"/>
                      <w:marRight w:val="0"/>
                      <w:marTop w:val="0"/>
                      <w:marBottom w:val="0"/>
                      <w:divBdr>
                        <w:top w:val="none" w:sz="0" w:space="0" w:color="auto"/>
                        <w:left w:val="none" w:sz="0" w:space="0" w:color="auto"/>
                        <w:bottom w:val="none" w:sz="0" w:space="0" w:color="auto"/>
                        <w:right w:val="none" w:sz="0" w:space="0" w:color="auto"/>
                      </w:divBdr>
                      <w:divsChild>
                        <w:div w:id="549732271">
                          <w:marLeft w:val="0"/>
                          <w:marRight w:val="0"/>
                          <w:marTop w:val="0"/>
                          <w:marBottom w:val="0"/>
                          <w:divBdr>
                            <w:top w:val="none" w:sz="0" w:space="0" w:color="auto"/>
                            <w:left w:val="none" w:sz="0" w:space="0" w:color="auto"/>
                            <w:bottom w:val="none" w:sz="0" w:space="0" w:color="auto"/>
                            <w:right w:val="none" w:sz="0" w:space="0" w:color="auto"/>
                          </w:divBdr>
                        </w:div>
                        <w:div w:id="1403068268">
                          <w:marLeft w:val="0"/>
                          <w:marRight w:val="0"/>
                          <w:marTop w:val="0"/>
                          <w:marBottom w:val="0"/>
                          <w:divBdr>
                            <w:top w:val="none" w:sz="0" w:space="0" w:color="auto"/>
                            <w:left w:val="none" w:sz="0" w:space="0" w:color="auto"/>
                            <w:bottom w:val="none" w:sz="0" w:space="0" w:color="auto"/>
                            <w:right w:val="none" w:sz="0" w:space="0" w:color="auto"/>
                          </w:divBdr>
                          <w:divsChild>
                            <w:div w:id="1067458468">
                              <w:marLeft w:val="0"/>
                              <w:marRight w:val="0"/>
                              <w:marTop w:val="210"/>
                              <w:marBottom w:val="210"/>
                              <w:divBdr>
                                <w:top w:val="none" w:sz="0" w:space="0" w:color="auto"/>
                                <w:left w:val="none" w:sz="0" w:space="0" w:color="auto"/>
                                <w:bottom w:val="none" w:sz="0" w:space="0" w:color="auto"/>
                                <w:right w:val="none" w:sz="0" w:space="0" w:color="auto"/>
                              </w:divBdr>
                              <w:divsChild>
                                <w:div w:id="2099592128">
                                  <w:marLeft w:val="480"/>
                                  <w:marRight w:val="0"/>
                                  <w:marTop w:val="0"/>
                                  <w:marBottom w:val="0"/>
                                  <w:divBdr>
                                    <w:top w:val="none" w:sz="0" w:space="0" w:color="auto"/>
                                    <w:left w:val="none" w:sz="0" w:space="0" w:color="auto"/>
                                    <w:bottom w:val="none" w:sz="0" w:space="0" w:color="auto"/>
                                    <w:right w:val="none" w:sz="0" w:space="0" w:color="auto"/>
                                  </w:divBdr>
                                  <w:divsChild>
                                    <w:div w:id="84371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94798">
                              <w:marLeft w:val="0"/>
                              <w:marRight w:val="0"/>
                              <w:marTop w:val="210"/>
                              <w:marBottom w:val="210"/>
                              <w:divBdr>
                                <w:top w:val="none" w:sz="0" w:space="0" w:color="auto"/>
                                <w:left w:val="none" w:sz="0" w:space="0" w:color="auto"/>
                                <w:bottom w:val="none" w:sz="0" w:space="0" w:color="auto"/>
                                <w:right w:val="none" w:sz="0" w:space="0" w:color="auto"/>
                              </w:divBdr>
                              <w:divsChild>
                                <w:div w:id="605117820">
                                  <w:marLeft w:val="480"/>
                                  <w:marRight w:val="0"/>
                                  <w:marTop w:val="0"/>
                                  <w:marBottom w:val="0"/>
                                  <w:divBdr>
                                    <w:top w:val="none" w:sz="0" w:space="0" w:color="auto"/>
                                    <w:left w:val="none" w:sz="0" w:space="0" w:color="auto"/>
                                    <w:bottom w:val="none" w:sz="0" w:space="0" w:color="auto"/>
                                    <w:right w:val="none" w:sz="0" w:space="0" w:color="auto"/>
                                  </w:divBdr>
                                  <w:divsChild>
                                    <w:div w:id="1863783683">
                                      <w:marLeft w:val="0"/>
                                      <w:marRight w:val="0"/>
                                      <w:marTop w:val="0"/>
                                      <w:marBottom w:val="0"/>
                                      <w:divBdr>
                                        <w:top w:val="none" w:sz="0" w:space="0" w:color="auto"/>
                                        <w:left w:val="none" w:sz="0" w:space="0" w:color="auto"/>
                                        <w:bottom w:val="none" w:sz="0" w:space="0" w:color="auto"/>
                                        <w:right w:val="none" w:sz="0" w:space="0" w:color="auto"/>
                                      </w:divBdr>
                                    </w:div>
                                    <w:div w:id="1509443615">
                                      <w:marLeft w:val="0"/>
                                      <w:marRight w:val="0"/>
                                      <w:marTop w:val="0"/>
                                      <w:marBottom w:val="0"/>
                                      <w:divBdr>
                                        <w:top w:val="none" w:sz="0" w:space="0" w:color="auto"/>
                                        <w:left w:val="none" w:sz="0" w:space="0" w:color="auto"/>
                                        <w:bottom w:val="none" w:sz="0" w:space="0" w:color="auto"/>
                                        <w:right w:val="none" w:sz="0" w:space="0" w:color="auto"/>
                                      </w:divBdr>
                                      <w:divsChild>
                                        <w:div w:id="561209915">
                                          <w:marLeft w:val="0"/>
                                          <w:marRight w:val="0"/>
                                          <w:marTop w:val="0"/>
                                          <w:marBottom w:val="0"/>
                                          <w:divBdr>
                                            <w:top w:val="none" w:sz="0" w:space="0" w:color="auto"/>
                                            <w:left w:val="none" w:sz="0" w:space="0" w:color="auto"/>
                                            <w:bottom w:val="none" w:sz="0" w:space="0" w:color="auto"/>
                                            <w:right w:val="none" w:sz="0" w:space="0" w:color="auto"/>
                                          </w:divBdr>
                                        </w:div>
                                        <w:div w:id="581717637">
                                          <w:marLeft w:val="0"/>
                                          <w:marRight w:val="0"/>
                                          <w:marTop w:val="0"/>
                                          <w:marBottom w:val="0"/>
                                          <w:divBdr>
                                            <w:top w:val="none" w:sz="0" w:space="0" w:color="auto"/>
                                            <w:left w:val="none" w:sz="0" w:space="0" w:color="auto"/>
                                            <w:bottom w:val="none" w:sz="0" w:space="0" w:color="auto"/>
                                            <w:right w:val="none" w:sz="0" w:space="0" w:color="auto"/>
                                          </w:divBdr>
                                        </w:div>
                                        <w:div w:id="1506894979">
                                          <w:marLeft w:val="0"/>
                                          <w:marRight w:val="0"/>
                                          <w:marTop w:val="0"/>
                                          <w:marBottom w:val="0"/>
                                          <w:divBdr>
                                            <w:top w:val="none" w:sz="0" w:space="0" w:color="auto"/>
                                            <w:left w:val="none" w:sz="0" w:space="0" w:color="auto"/>
                                            <w:bottom w:val="none" w:sz="0" w:space="0" w:color="auto"/>
                                            <w:right w:val="none" w:sz="0" w:space="0" w:color="auto"/>
                                          </w:divBdr>
                                        </w:div>
                                        <w:div w:id="406850486">
                                          <w:marLeft w:val="0"/>
                                          <w:marRight w:val="0"/>
                                          <w:marTop w:val="0"/>
                                          <w:marBottom w:val="0"/>
                                          <w:divBdr>
                                            <w:top w:val="none" w:sz="0" w:space="0" w:color="auto"/>
                                            <w:left w:val="none" w:sz="0" w:space="0" w:color="auto"/>
                                            <w:bottom w:val="none" w:sz="0" w:space="0" w:color="auto"/>
                                            <w:right w:val="none" w:sz="0" w:space="0" w:color="auto"/>
                                          </w:divBdr>
                                        </w:div>
                                        <w:div w:id="1047678008">
                                          <w:marLeft w:val="0"/>
                                          <w:marRight w:val="0"/>
                                          <w:marTop w:val="0"/>
                                          <w:marBottom w:val="0"/>
                                          <w:divBdr>
                                            <w:top w:val="none" w:sz="0" w:space="0" w:color="auto"/>
                                            <w:left w:val="none" w:sz="0" w:space="0" w:color="auto"/>
                                            <w:bottom w:val="none" w:sz="0" w:space="0" w:color="auto"/>
                                            <w:right w:val="none" w:sz="0" w:space="0" w:color="auto"/>
                                          </w:divBdr>
                                        </w:div>
                                        <w:div w:id="557208194">
                                          <w:marLeft w:val="0"/>
                                          <w:marRight w:val="0"/>
                                          <w:marTop w:val="0"/>
                                          <w:marBottom w:val="0"/>
                                          <w:divBdr>
                                            <w:top w:val="none" w:sz="0" w:space="0" w:color="auto"/>
                                            <w:left w:val="none" w:sz="0" w:space="0" w:color="auto"/>
                                            <w:bottom w:val="none" w:sz="0" w:space="0" w:color="auto"/>
                                            <w:right w:val="none" w:sz="0" w:space="0" w:color="auto"/>
                                          </w:divBdr>
                                        </w:div>
                                        <w:div w:id="1479032742">
                                          <w:marLeft w:val="0"/>
                                          <w:marRight w:val="0"/>
                                          <w:marTop w:val="0"/>
                                          <w:marBottom w:val="0"/>
                                          <w:divBdr>
                                            <w:top w:val="none" w:sz="0" w:space="0" w:color="auto"/>
                                            <w:left w:val="none" w:sz="0" w:space="0" w:color="auto"/>
                                            <w:bottom w:val="none" w:sz="0" w:space="0" w:color="auto"/>
                                            <w:right w:val="none" w:sz="0" w:space="0" w:color="auto"/>
                                          </w:divBdr>
                                        </w:div>
                                        <w:div w:id="1830440869">
                                          <w:marLeft w:val="0"/>
                                          <w:marRight w:val="0"/>
                                          <w:marTop w:val="0"/>
                                          <w:marBottom w:val="0"/>
                                          <w:divBdr>
                                            <w:top w:val="none" w:sz="0" w:space="0" w:color="auto"/>
                                            <w:left w:val="none" w:sz="0" w:space="0" w:color="auto"/>
                                            <w:bottom w:val="none" w:sz="0" w:space="0" w:color="auto"/>
                                            <w:right w:val="none" w:sz="0" w:space="0" w:color="auto"/>
                                          </w:divBdr>
                                        </w:div>
                                        <w:div w:id="1780359">
                                          <w:marLeft w:val="0"/>
                                          <w:marRight w:val="0"/>
                                          <w:marTop w:val="0"/>
                                          <w:marBottom w:val="0"/>
                                          <w:divBdr>
                                            <w:top w:val="none" w:sz="0" w:space="0" w:color="auto"/>
                                            <w:left w:val="none" w:sz="0" w:space="0" w:color="auto"/>
                                            <w:bottom w:val="none" w:sz="0" w:space="0" w:color="auto"/>
                                            <w:right w:val="none" w:sz="0" w:space="0" w:color="auto"/>
                                          </w:divBdr>
                                        </w:div>
                                        <w:div w:id="553740712">
                                          <w:marLeft w:val="0"/>
                                          <w:marRight w:val="0"/>
                                          <w:marTop w:val="0"/>
                                          <w:marBottom w:val="0"/>
                                          <w:divBdr>
                                            <w:top w:val="none" w:sz="0" w:space="0" w:color="auto"/>
                                            <w:left w:val="none" w:sz="0" w:space="0" w:color="auto"/>
                                            <w:bottom w:val="none" w:sz="0" w:space="0" w:color="auto"/>
                                            <w:right w:val="none" w:sz="0" w:space="0" w:color="auto"/>
                                          </w:divBdr>
                                        </w:div>
                                        <w:div w:id="2137793223">
                                          <w:marLeft w:val="0"/>
                                          <w:marRight w:val="0"/>
                                          <w:marTop w:val="0"/>
                                          <w:marBottom w:val="0"/>
                                          <w:divBdr>
                                            <w:top w:val="none" w:sz="0" w:space="0" w:color="auto"/>
                                            <w:left w:val="none" w:sz="0" w:space="0" w:color="auto"/>
                                            <w:bottom w:val="none" w:sz="0" w:space="0" w:color="auto"/>
                                            <w:right w:val="none" w:sz="0" w:space="0" w:color="auto"/>
                                          </w:divBdr>
                                        </w:div>
                                        <w:div w:id="1298754175">
                                          <w:marLeft w:val="0"/>
                                          <w:marRight w:val="0"/>
                                          <w:marTop w:val="0"/>
                                          <w:marBottom w:val="0"/>
                                          <w:divBdr>
                                            <w:top w:val="none" w:sz="0" w:space="0" w:color="auto"/>
                                            <w:left w:val="none" w:sz="0" w:space="0" w:color="auto"/>
                                            <w:bottom w:val="none" w:sz="0" w:space="0" w:color="auto"/>
                                            <w:right w:val="none" w:sz="0" w:space="0" w:color="auto"/>
                                          </w:divBdr>
                                        </w:div>
                                      </w:divsChild>
                                    </w:div>
                                    <w:div w:id="1984654276">
                                      <w:marLeft w:val="0"/>
                                      <w:marRight w:val="0"/>
                                      <w:marTop w:val="0"/>
                                      <w:marBottom w:val="0"/>
                                      <w:divBdr>
                                        <w:top w:val="none" w:sz="0" w:space="0" w:color="auto"/>
                                        <w:left w:val="none" w:sz="0" w:space="0" w:color="auto"/>
                                        <w:bottom w:val="none" w:sz="0" w:space="0" w:color="auto"/>
                                        <w:right w:val="none" w:sz="0" w:space="0" w:color="auto"/>
                                      </w:divBdr>
                                    </w:div>
                                    <w:div w:id="520358780">
                                      <w:marLeft w:val="0"/>
                                      <w:marRight w:val="0"/>
                                      <w:marTop w:val="0"/>
                                      <w:marBottom w:val="0"/>
                                      <w:divBdr>
                                        <w:top w:val="none" w:sz="0" w:space="0" w:color="auto"/>
                                        <w:left w:val="none" w:sz="0" w:space="0" w:color="auto"/>
                                        <w:bottom w:val="none" w:sz="0" w:space="0" w:color="auto"/>
                                        <w:right w:val="none" w:sz="0" w:space="0" w:color="auto"/>
                                      </w:divBdr>
                                      <w:divsChild>
                                        <w:div w:id="1672903509">
                                          <w:marLeft w:val="0"/>
                                          <w:marRight w:val="0"/>
                                          <w:marTop w:val="0"/>
                                          <w:marBottom w:val="0"/>
                                          <w:divBdr>
                                            <w:top w:val="none" w:sz="0" w:space="0" w:color="auto"/>
                                            <w:left w:val="none" w:sz="0" w:space="0" w:color="auto"/>
                                            <w:bottom w:val="none" w:sz="0" w:space="0" w:color="auto"/>
                                            <w:right w:val="none" w:sz="0" w:space="0" w:color="auto"/>
                                          </w:divBdr>
                                        </w:div>
                                        <w:div w:id="185221309">
                                          <w:marLeft w:val="0"/>
                                          <w:marRight w:val="0"/>
                                          <w:marTop w:val="0"/>
                                          <w:marBottom w:val="0"/>
                                          <w:divBdr>
                                            <w:top w:val="none" w:sz="0" w:space="0" w:color="auto"/>
                                            <w:left w:val="none" w:sz="0" w:space="0" w:color="auto"/>
                                            <w:bottom w:val="none" w:sz="0" w:space="0" w:color="auto"/>
                                            <w:right w:val="none" w:sz="0" w:space="0" w:color="auto"/>
                                          </w:divBdr>
                                        </w:div>
                                        <w:div w:id="595870480">
                                          <w:marLeft w:val="0"/>
                                          <w:marRight w:val="0"/>
                                          <w:marTop w:val="0"/>
                                          <w:marBottom w:val="0"/>
                                          <w:divBdr>
                                            <w:top w:val="none" w:sz="0" w:space="0" w:color="auto"/>
                                            <w:left w:val="none" w:sz="0" w:space="0" w:color="auto"/>
                                            <w:bottom w:val="none" w:sz="0" w:space="0" w:color="auto"/>
                                            <w:right w:val="none" w:sz="0" w:space="0" w:color="auto"/>
                                          </w:divBdr>
                                        </w:div>
                                        <w:div w:id="1305700237">
                                          <w:marLeft w:val="0"/>
                                          <w:marRight w:val="0"/>
                                          <w:marTop w:val="0"/>
                                          <w:marBottom w:val="0"/>
                                          <w:divBdr>
                                            <w:top w:val="none" w:sz="0" w:space="0" w:color="auto"/>
                                            <w:left w:val="none" w:sz="0" w:space="0" w:color="auto"/>
                                            <w:bottom w:val="none" w:sz="0" w:space="0" w:color="auto"/>
                                            <w:right w:val="none" w:sz="0" w:space="0" w:color="auto"/>
                                          </w:divBdr>
                                        </w:div>
                                        <w:div w:id="606233776">
                                          <w:marLeft w:val="0"/>
                                          <w:marRight w:val="0"/>
                                          <w:marTop w:val="0"/>
                                          <w:marBottom w:val="0"/>
                                          <w:divBdr>
                                            <w:top w:val="none" w:sz="0" w:space="0" w:color="auto"/>
                                            <w:left w:val="none" w:sz="0" w:space="0" w:color="auto"/>
                                            <w:bottom w:val="none" w:sz="0" w:space="0" w:color="auto"/>
                                            <w:right w:val="none" w:sz="0" w:space="0" w:color="auto"/>
                                          </w:divBdr>
                                        </w:div>
                                        <w:div w:id="1724449232">
                                          <w:marLeft w:val="0"/>
                                          <w:marRight w:val="0"/>
                                          <w:marTop w:val="0"/>
                                          <w:marBottom w:val="0"/>
                                          <w:divBdr>
                                            <w:top w:val="none" w:sz="0" w:space="0" w:color="auto"/>
                                            <w:left w:val="none" w:sz="0" w:space="0" w:color="auto"/>
                                            <w:bottom w:val="none" w:sz="0" w:space="0" w:color="auto"/>
                                            <w:right w:val="none" w:sz="0" w:space="0" w:color="auto"/>
                                          </w:divBdr>
                                        </w:div>
                                        <w:div w:id="357127824">
                                          <w:marLeft w:val="0"/>
                                          <w:marRight w:val="0"/>
                                          <w:marTop w:val="0"/>
                                          <w:marBottom w:val="0"/>
                                          <w:divBdr>
                                            <w:top w:val="none" w:sz="0" w:space="0" w:color="auto"/>
                                            <w:left w:val="none" w:sz="0" w:space="0" w:color="auto"/>
                                            <w:bottom w:val="none" w:sz="0" w:space="0" w:color="auto"/>
                                            <w:right w:val="none" w:sz="0" w:space="0" w:color="auto"/>
                                          </w:divBdr>
                                        </w:div>
                                        <w:div w:id="1705708736">
                                          <w:marLeft w:val="0"/>
                                          <w:marRight w:val="0"/>
                                          <w:marTop w:val="0"/>
                                          <w:marBottom w:val="0"/>
                                          <w:divBdr>
                                            <w:top w:val="none" w:sz="0" w:space="0" w:color="auto"/>
                                            <w:left w:val="none" w:sz="0" w:space="0" w:color="auto"/>
                                            <w:bottom w:val="none" w:sz="0" w:space="0" w:color="auto"/>
                                            <w:right w:val="none" w:sz="0" w:space="0" w:color="auto"/>
                                          </w:divBdr>
                                        </w:div>
                                        <w:div w:id="928586172">
                                          <w:marLeft w:val="0"/>
                                          <w:marRight w:val="0"/>
                                          <w:marTop w:val="0"/>
                                          <w:marBottom w:val="0"/>
                                          <w:divBdr>
                                            <w:top w:val="none" w:sz="0" w:space="0" w:color="auto"/>
                                            <w:left w:val="none" w:sz="0" w:space="0" w:color="auto"/>
                                            <w:bottom w:val="none" w:sz="0" w:space="0" w:color="auto"/>
                                            <w:right w:val="none" w:sz="0" w:space="0" w:color="auto"/>
                                          </w:divBdr>
                                        </w:div>
                                        <w:div w:id="1106536973">
                                          <w:marLeft w:val="0"/>
                                          <w:marRight w:val="0"/>
                                          <w:marTop w:val="0"/>
                                          <w:marBottom w:val="0"/>
                                          <w:divBdr>
                                            <w:top w:val="none" w:sz="0" w:space="0" w:color="auto"/>
                                            <w:left w:val="none" w:sz="0" w:space="0" w:color="auto"/>
                                            <w:bottom w:val="none" w:sz="0" w:space="0" w:color="auto"/>
                                            <w:right w:val="none" w:sz="0" w:space="0" w:color="auto"/>
                                          </w:divBdr>
                                        </w:div>
                                        <w:div w:id="690841702">
                                          <w:marLeft w:val="0"/>
                                          <w:marRight w:val="0"/>
                                          <w:marTop w:val="0"/>
                                          <w:marBottom w:val="0"/>
                                          <w:divBdr>
                                            <w:top w:val="none" w:sz="0" w:space="0" w:color="auto"/>
                                            <w:left w:val="none" w:sz="0" w:space="0" w:color="auto"/>
                                            <w:bottom w:val="none" w:sz="0" w:space="0" w:color="auto"/>
                                            <w:right w:val="none" w:sz="0" w:space="0" w:color="auto"/>
                                          </w:divBdr>
                                        </w:div>
                                        <w:div w:id="949580989">
                                          <w:marLeft w:val="0"/>
                                          <w:marRight w:val="0"/>
                                          <w:marTop w:val="0"/>
                                          <w:marBottom w:val="0"/>
                                          <w:divBdr>
                                            <w:top w:val="none" w:sz="0" w:space="0" w:color="auto"/>
                                            <w:left w:val="none" w:sz="0" w:space="0" w:color="auto"/>
                                            <w:bottom w:val="none" w:sz="0" w:space="0" w:color="auto"/>
                                            <w:right w:val="none" w:sz="0" w:space="0" w:color="auto"/>
                                          </w:divBdr>
                                        </w:div>
                                        <w:div w:id="602961928">
                                          <w:marLeft w:val="0"/>
                                          <w:marRight w:val="0"/>
                                          <w:marTop w:val="0"/>
                                          <w:marBottom w:val="0"/>
                                          <w:divBdr>
                                            <w:top w:val="none" w:sz="0" w:space="0" w:color="auto"/>
                                            <w:left w:val="none" w:sz="0" w:space="0" w:color="auto"/>
                                            <w:bottom w:val="none" w:sz="0" w:space="0" w:color="auto"/>
                                            <w:right w:val="none" w:sz="0" w:space="0" w:color="auto"/>
                                          </w:divBdr>
                                        </w:div>
                                        <w:div w:id="1880239104">
                                          <w:marLeft w:val="0"/>
                                          <w:marRight w:val="0"/>
                                          <w:marTop w:val="0"/>
                                          <w:marBottom w:val="0"/>
                                          <w:divBdr>
                                            <w:top w:val="none" w:sz="0" w:space="0" w:color="auto"/>
                                            <w:left w:val="none" w:sz="0" w:space="0" w:color="auto"/>
                                            <w:bottom w:val="none" w:sz="0" w:space="0" w:color="auto"/>
                                            <w:right w:val="none" w:sz="0" w:space="0" w:color="auto"/>
                                          </w:divBdr>
                                        </w:div>
                                        <w:div w:id="578446745">
                                          <w:marLeft w:val="0"/>
                                          <w:marRight w:val="0"/>
                                          <w:marTop w:val="0"/>
                                          <w:marBottom w:val="0"/>
                                          <w:divBdr>
                                            <w:top w:val="none" w:sz="0" w:space="0" w:color="auto"/>
                                            <w:left w:val="none" w:sz="0" w:space="0" w:color="auto"/>
                                            <w:bottom w:val="none" w:sz="0" w:space="0" w:color="auto"/>
                                            <w:right w:val="none" w:sz="0" w:space="0" w:color="auto"/>
                                          </w:divBdr>
                                        </w:div>
                                        <w:div w:id="1138500266">
                                          <w:marLeft w:val="0"/>
                                          <w:marRight w:val="0"/>
                                          <w:marTop w:val="0"/>
                                          <w:marBottom w:val="0"/>
                                          <w:divBdr>
                                            <w:top w:val="none" w:sz="0" w:space="0" w:color="auto"/>
                                            <w:left w:val="none" w:sz="0" w:space="0" w:color="auto"/>
                                            <w:bottom w:val="none" w:sz="0" w:space="0" w:color="auto"/>
                                            <w:right w:val="none" w:sz="0" w:space="0" w:color="auto"/>
                                          </w:divBdr>
                                        </w:div>
                                        <w:div w:id="1959753715">
                                          <w:marLeft w:val="0"/>
                                          <w:marRight w:val="0"/>
                                          <w:marTop w:val="0"/>
                                          <w:marBottom w:val="0"/>
                                          <w:divBdr>
                                            <w:top w:val="none" w:sz="0" w:space="0" w:color="auto"/>
                                            <w:left w:val="none" w:sz="0" w:space="0" w:color="auto"/>
                                            <w:bottom w:val="none" w:sz="0" w:space="0" w:color="auto"/>
                                            <w:right w:val="none" w:sz="0" w:space="0" w:color="auto"/>
                                          </w:divBdr>
                                        </w:div>
                                        <w:div w:id="1502696241">
                                          <w:marLeft w:val="0"/>
                                          <w:marRight w:val="0"/>
                                          <w:marTop w:val="0"/>
                                          <w:marBottom w:val="0"/>
                                          <w:divBdr>
                                            <w:top w:val="none" w:sz="0" w:space="0" w:color="auto"/>
                                            <w:left w:val="none" w:sz="0" w:space="0" w:color="auto"/>
                                            <w:bottom w:val="none" w:sz="0" w:space="0" w:color="auto"/>
                                            <w:right w:val="none" w:sz="0" w:space="0" w:color="auto"/>
                                          </w:divBdr>
                                        </w:div>
                                        <w:div w:id="521817770">
                                          <w:marLeft w:val="0"/>
                                          <w:marRight w:val="0"/>
                                          <w:marTop w:val="0"/>
                                          <w:marBottom w:val="0"/>
                                          <w:divBdr>
                                            <w:top w:val="none" w:sz="0" w:space="0" w:color="auto"/>
                                            <w:left w:val="none" w:sz="0" w:space="0" w:color="auto"/>
                                            <w:bottom w:val="none" w:sz="0" w:space="0" w:color="auto"/>
                                            <w:right w:val="none" w:sz="0" w:space="0" w:color="auto"/>
                                          </w:divBdr>
                                        </w:div>
                                        <w:div w:id="2112162384">
                                          <w:marLeft w:val="0"/>
                                          <w:marRight w:val="0"/>
                                          <w:marTop w:val="0"/>
                                          <w:marBottom w:val="0"/>
                                          <w:divBdr>
                                            <w:top w:val="none" w:sz="0" w:space="0" w:color="auto"/>
                                            <w:left w:val="none" w:sz="0" w:space="0" w:color="auto"/>
                                            <w:bottom w:val="none" w:sz="0" w:space="0" w:color="auto"/>
                                            <w:right w:val="none" w:sz="0" w:space="0" w:color="auto"/>
                                          </w:divBdr>
                                        </w:div>
                                        <w:div w:id="902325611">
                                          <w:marLeft w:val="0"/>
                                          <w:marRight w:val="0"/>
                                          <w:marTop w:val="0"/>
                                          <w:marBottom w:val="0"/>
                                          <w:divBdr>
                                            <w:top w:val="none" w:sz="0" w:space="0" w:color="auto"/>
                                            <w:left w:val="none" w:sz="0" w:space="0" w:color="auto"/>
                                            <w:bottom w:val="none" w:sz="0" w:space="0" w:color="auto"/>
                                            <w:right w:val="none" w:sz="0" w:space="0" w:color="auto"/>
                                          </w:divBdr>
                                        </w:div>
                                        <w:div w:id="1739935594">
                                          <w:marLeft w:val="0"/>
                                          <w:marRight w:val="0"/>
                                          <w:marTop w:val="0"/>
                                          <w:marBottom w:val="0"/>
                                          <w:divBdr>
                                            <w:top w:val="none" w:sz="0" w:space="0" w:color="auto"/>
                                            <w:left w:val="none" w:sz="0" w:space="0" w:color="auto"/>
                                            <w:bottom w:val="none" w:sz="0" w:space="0" w:color="auto"/>
                                            <w:right w:val="none" w:sz="0" w:space="0" w:color="auto"/>
                                          </w:divBdr>
                                        </w:div>
                                        <w:div w:id="608317282">
                                          <w:marLeft w:val="0"/>
                                          <w:marRight w:val="0"/>
                                          <w:marTop w:val="0"/>
                                          <w:marBottom w:val="0"/>
                                          <w:divBdr>
                                            <w:top w:val="none" w:sz="0" w:space="0" w:color="auto"/>
                                            <w:left w:val="none" w:sz="0" w:space="0" w:color="auto"/>
                                            <w:bottom w:val="none" w:sz="0" w:space="0" w:color="auto"/>
                                            <w:right w:val="none" w:sz="0" w:space="0" w:color="auto"/>
                                          </w:divBdr>
                                        </w:div>
                                        <w:div w:id="1247110245">
                                          <w:marLeft w:val="0"/>
                                          <w:marRight w:val="0"/>
                                          <w:marTop w:val="0"/>
                                          <w:marBottom w:val="0"/>
                                          <w:divBdr>
                                            <w:top w:val="none" w:sz="0" w:space="0" w:color="auto"/>
                                            <w:left w:val="none" w:sz="0" w:space="0" w:color="auto"/>
                                            <w:bottom w:val="none" w:sz="0" w:space="0" w:color="auto"/>
                                            <w:right w:val="none" w:sz="0" w:space="0" w:color="auto"/>
                                          </w:divBdr>
                                        </w:div>
                                        <w:div w:id="442573302">
                                          <w:marLeft w:val="0"/>
                                          <w:marRight w:val="0"/>
                                          <w:marTop w:val="0"/>
                                          <w:marBottom w:val="0"/>
                                          <w:divBdr>
                                            <w:top w:val="none" w:sz="0" w:space="0" w:color="auto"/>
                                            <w:left w:val="none" w:sz="0" w:space="0" w:color="auto"/>
                                            <w:bottom w:val="none" w:sz="0" w:space="0" w:color="auto"/>
                                            <w:right w:val="none" w:sz="0" w:space="0" w:color="auto"/>
                                          </w:divBdr>
                                        </w:div>
                                        <w:div w:id="159154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45012">
                              <w:marLeft w:val="0"/>
                              <w:marRight w:val="0"/>
                              <w:marTop w:val="210"/>
                              <w:marBottom w:val="0"/>
                              <w:divBdr>
                                <w:top w:val="none" w:sz="0" w:space="0" w:color="auto"/>
                                <w:left w:val="none" w:sz="0" w:space="0" w:color="auto"/>
                                <w:bottom w:val="none" w:sz="0" w:space="0" w:color="auto"/>
                                <w:right w:val="none" w:sz="0" w:space="0" w:color="auto"/>
                              </w:divBdr>
                              <w:divsChild>
                                <w:div w:id="1536650744">
                                  <w:marLeft w:val="480"/>
                                  <w:marRight w:val="0"/>
                                  <w:marTop w:val="0"/>
                                  <w:marBottom w:val="0"/>
                                  <w:divBdr>
                                    <w:top w:val="none" w:sz="0" w:space="0" w:color="auto"/>
                                    <w:left w:val="none" w:sz="0" w:space="0" w:color="auto"/>
                                    <w:bottom w:val="none" w:sz="0" w:space="0" w:color="auto"/>
                                    <w:right w:val="none" w:sz="0" w:space="0" w:color="auto"/>
                                  </w:divBdr>
                                  <w:divsChild>
                                    <w:div w:id="49414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867191">
                  <w:marLeft w:val="0"/>
                  <w:marRight w:val="0"/>
                  <w:marTop w:val="210"/>
                  <w:marBottom w:val="210"/>
                  <w:divBdr>
                    <w:top w:val="none" w:sz="0" w:space="0" w:color="auto"/>
                    <w:left w:val="none" w:sz="0" w:space="0" w:color="auto"/>
                    <w:bottom w:val="none" w:sz="0" w:space="0" w:color="auto"/>
                    <w:right w:val="none" w:sz="0" w:space="0" w:color="auto"/>
                  </w:divBdr>
                  <w:divsChild>
                    <w:div w:id="251672379">
                      <w:marLeft w:val="480"/>
                      <w:marRight w:val="0"/>
                      <w:marTop w:val="0"/>
                      <w:marBottom w:val="0"/>
                      <w:divBdr>
                        <w:top w:val="none" w:sz="0" w:space="0" w:color="auto"/>
                        <w:left w:val="none" w:sz="0" w:space="0" w:color="auto"/>
                        <w:bottom w:val="none" w:sz="0" w:space="0" w:color="auto"/>
                        <w:right w:val="none" w:sz="0" w:space="0" w:color="auto"/>
                      </w:divBdr>
                      <w:divsChild>
                        <w:div w:id="110233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932">
                  <w:marLeft w:val="0"/>
                  <w:marRight w:val="0"/>
                  <w:marTop w:val="210"/>
                  <w:marBottom w:val="210"/>
                  <w:divBdr>
                    <w:top w:val="none" w:sz="0" w:space="0" w:color="auto"/>
                    <w:left w:val="none" w:sz="0" w:space="0" w:color="auto"/>
                    <w:bottom w:val="none" w:sz="0" w:space="0" w:color="auto"/>
                    <w:right w:val="none" w:sz="0" w:space="0" w:color="auto"/>
                  </w:divBdr>
                  <w:divsChild>
                    <w:div w:id="1527670610">
                      <w:marLeft w:val="480"/>
                      <w:marRight w:val="0"/>
                      <w:marTop w:val="0"/>
                      <w:marBottom w:val="0"/>
                      <w:divBdr>
                        <w:top w:val="none" w:sz="0" w:space="0" w:color="auto"/>
                        <w:left w:val="none" w:sz="0" w:space="0" w:color="auto"/>
                        <w:bottom w:val="none" w:sz="0" w:space="0" w:color="auto"/>
                        <w:right w:val="none" w:sz="0" w:space="0" w:color="auto"/>
                      </w:divBdr>
                      <w:divsChild>
                        <w:div w:id="1633706090">
                          <w:marLeft w:val="0"/>
                          <w:marRight w:val="0"/>
                          <w:marTop w:val="0"/>
                          <w:marBottom w:val="0"/>
                          <w:divBdr>
                            <w:top w:val="none" w:sz="0" w:space="0" w:color="auto"/>
                            <w:left w:val="none" w:sz="0" w:space="0" w:color="auto"/>
                            <w:bottom w:val="none" w:sz="0" w:space="0" w:color="auto"/>
                            <w:right w:val="none" w:sz="0" w:space="0" w:color="auto"/>
                          </w:divBdr>
                        </w:div>
                        <w:div w:id="1737430440">
                          <w:marLeft w:val="0"/>
                          <w:marRight w:val="0"/>
                          <w:marTop w:val="0"/>
                          <w:marBottom w:val="0"/>
                          <w:divBdr>
                            <w:top w:val="none" w:sz="0" w:space="0" w:color="auto"/>
                            <w:left w:val="none" w:sz="0" w:space="0" w:color="auto"/>
                            <w:bottom w:val="none" w:sz="0" w:space="0" w:color="auto"/>
                            <w:right w:val="none" w:sz="0" w:space="0" w:color="auto"/>
                          </w:divBdr>
                          <w:divsChild>
                            <w:div w:id="210195915">
                              <w:marLeft w:val="0"/>
                              <w:marRight w:val="0"/>
                              <w:marTop w:val="0"/>
                              <w:marBottom w:val="0"/>
                              <w:divBdr>
                                <w:top w:val="none" w:sz="0" w:space="0" w:color="auto"/>
                                <w:left w:val="none" w:sz="0" w:space="0" w:color="auto"/>
                                <w:bottom w:val="none" w:sz="0" w:space="0" w:color="auto"/>
                                <w:right w:val="none" w:sz="0" w:space="0" w:color="auto"/>
                              </w:divBdr>
                              <w:divsChild>
                                <w:div w:id="179151253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3681">
                  <w:marLeft w:val="0"/>
                  <w:marRight w:val="0"/>
                  <w:marTop w:val="210"/>
                  <w:marBottom w:val="210"/>
                  <w:divBdr>
                    <w:top w:val="none" w:sz="0" w:space="0" w:color="auto"/>
                    <w:left w:val="none" w:sz="0" w:space="0" w:color="auto"/>
                    <w:bottom w:val="none" w:sz="0" w:space="0" w:color="auto"/>
                    <w:right w:val="none" w:sz="0" w:space="0" w:color="auto"/>
                  </w:divBdr>
                  <w:divsChild>
                    <w:div w:id="355814013">
                      <w:marLeft w:val="480"/>
                      <w:marRight w:val="0"/>
                      <w:marTop w:val="0"/>
                      <w:marBottom w:val="0"/>
                      <w:divBdr>
                        <w:top w:val="none" w:sz="0" w:space="0" w:color="auto"/>
                        <w:left w:val="none" w:sz="0" w:space="0" w:color="auto"/>
                        <w:bottom w:val="none" w:sz="0" w:space="0" w:color="auto"/>
                        <w:right w:val="none" w:sz="0" w:space="0" w:color="auto"/>
                      </w:divBdr>
                      <w:divsChild>
                        <w:div w:id="55948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0260">
                  <w:marLeft w:val="0"/>
                  <w:marRight w:val="0"/>
                  <w:marTop w:val="210"/>
                  <w:marBottom w:val="210"/>
                  <w:divBdr>
                    <w:top w:val="none" w:sz="0" w:space="0" w:color="auto"/>
                    <w:left w:val="none" w:sz="0" w:space="0" w:color="auto"/>
                    <w:bottom w:val="none" w:sz="0" w:space="0" w:color="auto"/>
                    <w:right w:val="none" w:sz="0" w:space="0" w:color="auto"/>
                  </w:divBdr>
                  <w:divsChild>
                    <w:div w:id="1660190075">
                      <w:marLeft w:val="480"/>
                      <w:marRight w:val="0"/>
                      <w:marTop w:val="0"/>
                      <w:marBottom w:val="0"/>
                      <w:divBdr>
                        <w:top w:val="none" w:sz="0" w:space="0" w:color="auto"/>
                        <w:left w:val="none" w:sz="0" w:space="0" w:color="auto"/>
                        <w:bottom w:val="none" w:sz="0" w:space="0" w:color="auto"/>
                        <w:right w:val="none" w:sz="0" w:space="0" w:color="auto"/>
                      </w:divBdr>
                      <w:divsChild>
                        <w:div w:id="638808237">
                          <w:marLeft w:val="0"/>
                          <w:marRight w:val="0"/>
                          <w:marTop w:val="0"/>
                          <w:marBottom w:val="0"/>
                          <w:divBdr>
                            <w:top w:val="none" w:sz="0" w:space="0" w:color="auto"/>
                            <w:left w:val="none" w:sz="0" w:space="0" w:color="auto"/>
                            <w:bottom w:val="none" w:sz="0" w:space="0" w:color="auto"/>
                            <w:right w:val="none" w:sz="0" w:space="0" w:color="auto"/>
                          </w:divBdr>
                        </w:div>
                        <w:div w:id="829980266">
                          <w:marLeft w:val="0"/>
                          <w:marRight w:val="0"/>
                          <w:marTop w:val="0"/>
                          <w:marBottom w:val="0"/>
                          <w:divBdr>
                            <w:top w:val="none" w:sz="0" w:space="0" w:color="auto"/>
                            <w:left w:val="none" w:sz="0" w:space="0" w:color="auto"/>
                            <w:bottom w:val="none" w:sz="0" w:space="0" w:color="auto"/>
                            <w:right w:val="none" w:sz="0" w:space="0" w:color="auto"/>
                          </w:divBdr>
                          <w:divsChild>
                            <w:div w:id="1203205078">
                              <w:marLeft w:val="0"/>
                              <w:marRight w:val="0"/>
                              <w:marTop w:val="210"/>
                              <w:marBottom w:val="210"/>
                              <w:divBdr>
                                <w:top w:val="none" w:sz="0" w:space="0" w:color="auto"/>
                                <w:left w:val="none" w:sz="0" w:space="0" w:color="auto"/>
                                <w:bottom w:val="none" w:sz="0" w:space="0" w:color="auto"/>
                                <w:right w:val="none" w:sz="0" w:space="0" w:color="auto"/>
                              </w:divBdr>
                              <w:divsChild>
                                <w:div w:id="889850799">
                                  <w:marLeft w:val="480"/>
                                  <w:marRight w:val="0"/>
                                  <w:marTop w:val="0"/>
                                  <w:marBottom w:val="0"/>
                                  <w:divBdr>
                                    <w:top w:val="none" w:sz="0" w:space="0" w:color="auto"/>
                                    <w:left w:val="none" w:sz="0" w:space="0" w:color="auto"/>
                                    <w:bottom w:val="none" w:sz="0" w:space="0" w:color="auto"/>
                                    <w:right w:val="none" w:sz="0" w:space="0" w:color="auto"/>
                                  </w:divBdr>
                                  <w:divsChild>
                                    <w:div w:id="14883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74854">
                              <w:marLeft w:val="0"/>
                              <w:marRight w:val="0"/>
                              <w:marTop w:val="210"/>
                              <w:marBottom w:val="210"/>
                              <w:divBdr>
                                <w:top w:val="none" w:sz="0" w:space="0" w:color="auto"/>
                                <w:left w:val="none" w:sz="0" w:space="0" w:color="auto"/>
                                <w:bottom w:val="none" w:sz="0" w:space="0" w:color="auto"/>
                                <w:right w:val="none" w:sz="0" w:space="0" w:color="auto"/>
                              </w:divBdr>
                              <w:divsChild>
                                <w:div w:id="698624098">
                                  <w:marLeft w:val="480"/>
                                  <w:marRight w:val="0"/>
                                  <w:marTop w:val="0"/>
                                  <w:marBottom w:val="0"/>
                                  <w:divBdr>
                                    <w:top w:val="none" w:sz="0" w:space="0" w:color="auto"/>
                                    <w:left w:val="none" w:sz="0" w:space="0" w:color="auto"/>
                                    <w:bottom w:val="none" w:sz="0" w:space="0" w:color="auto"/>
                                    <w:right w:val="none" w:sz="0" w:space="0" w:color="auto"/>
                                  </w:divBdr>
                                  <w:divsChild>
                                    <w:div w:id="197428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02257">
                              <w:marLeft w:val="0"/>
                              <w:marRight w:val="0"/>
                              <w:marTop w:val="210"/>
                              <w:marBottom w:val="210"/>
                              <w:divBdr>
                                <w:top w:val="none" w:sz="0" w:space="0" w:color="auto"/>
                                <w:left w:val="none" w:sz="0" w:space="0" w:color="auto"/>
                                <w:bottom w:val="none" w:sz="0" w:space="0" w:color="auto"/>
                                <w:right w:val="none" w:sz="0" w:space="0" w:color="auto"/>
                              </w:divBdr>
                              <w:divsChild>
                                <w:div w:id="1050299693">
                                  <w:marLeft w:val="480"/>
                                  <w:marRight w:val="0"/>
                                  <w:marTop w:val="0"/>
                                  <w:marBottom w:val="0"/>
                                  <w:divBdr>
                                    <w:top w:val="none" w:sz="0" w:space="0" w:color="auto"/>
                                    <w:left w:val="none" w:sz="0" w:space="0" w:color="auto"/>
                                    <w:bottom w:val="none" w:sz="0" w:space="0" w:color="auto"/>
                                    <w:right w:val="none" w:sz="0" w:space="0" w:color="auto"/>
                                  </w:divBdr>
                                  <w:divsChild>
                                    <w:div w:id="8217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21150">
                              <w:marLeft w:val="0"/>
                              <w:marRight w:val="0"/>
                              <w:marTop w:val="210"/>
                              <w:marBottom w:val="0"/>
                              <w:divBdr>
                                <w:top w:val="none" w:sz="0" w:space="0" w:color="auto"/>
                                <w:left w:val="none" w:sz="0" w:space="0" w:color="auto"/>
                                <w:bottom w:val="none" w:sz="0" w:space="0" w:color="auto"/>
                                <w:right w:val="none" w:sz="0" w:space="0" w:color="auto"/>
                              </w:divBdr>
                              <w:divsChild>
                                <w:div w:id="130905705">
                                  <w:marLeft w:val="480"/>
                                  <w:marRight w:val="0"/>
                                  <w:marTop w:val="0"/>
                                  <w:marBottom w:val="0"/>
                                  <w:divBdr>
                                    <w:top w:val="none" w:sz="0" w:space="0" w:color="auto"/>
                                    <w:left w:val="none" w:sz="0" w:space="0" w:color="auto"/>
                                    <w:bottom w:val="none" w:sz="0" w:space="0" w:color="auto"/>
                                    <w:right w:val="none" w:sz="0" w:space="0" w:color="auto"/>
                                  </w:divBdr>
                                  <w:divsChild>
                                    <w:div w:id="567228811">
                                      <w:marLeft w:val="0"/>
                                      <w:marRight w:val="0"/>
                                      <w:marTop w:val="0"/>
                                      <w:marBottom w:val="0"/>
                                      <w:divBdr>
                                        <w:top w:val="none" w:sz="0" w:space="0" w:color="auto"/>
                                        <w:left w:val="none" w:sz="0" w:space="0" w:color="auto"/>
                                        <w:bottom w:val="none" w:sz="0" w:space="0" w:color="auto"/>
                                        <w:right w:val="none" w:sz="0" w:space="0" w:color="auto"/>
                                      </w:divBdr>
                                    </w:div>
                                    <w:div w:id="569576656">
                                      <w:marLeft w:val="0"/>
                                      <w:marRight w:val="0"/>
                                      <w:marTop w:val="0"/>
                                      <w:marBottom w:val="0"/>
                                      <w:divBdr>
                                        <w:top w:val="none" w:sz="0" w:space="0" w:color="auto"/>
                                        <w:left w:val="none" w:sz="0" w:space="0" w:color="auto"/>
                                        <w:bottom w:val="none" w:sz="0" w:space="0" w:color="auto"/>
                                        <w:right w:val="none" w:sz="0" w:space="0" w:color="auto"/>
                                      </w:divBdr>
                                      <w:divsChild>
                                        <w:div w:id="2027248749">
                                          <w:marLeft w:val="0"/>
                                          <w:marRight w:val="0"/>
                                          <w:marTop w:val="210"/>
                                          <w:marBottom w:val="210"/>
                                          <w:divBdr>
                                            <w:top w:val="none" w:sz="0" w:space="0" w:color="auto"/>
                                            <w:left w:val="none" w:sz="0" w:space="0" w:color="auto"/>
                                            <w:bottom w:val="none" w:sz="0" w:space="0" w:color="auto"/>
                                            <w:right w:val="none" w:sz="0" w:space="0" w:color="auto"/>
                                          </w:divBdr>
                                          <w:divsChild>
                                            <w:div w:id="1014920560">
                                              <w:marLeft w:val="480"/>
                                              <w:marRight w:val="0"/>
                                              <w:marTop w:val="0"/>
                                              <w:marBottom w:val="0"/>
                                              <w:divBdr>
                                                <w:top w:val="none" w:sz="0" w:space="0" w:color="auto"/>
                                                <w:left w:val="none" w:sz="0" w:space="0" w:color="auto"/>
                                                <w:bottom w:val="none" w:sz="0" w:space="0" w:color="auto"/>
                                                <w:right w:val="none" w:sz="0" w:space="0" w:color="auto"/>
                                              </w:divBdr>
                                              <w:divsChild>
                                                <w:div w:id="43047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637284">
                                          <w:marLeft w:val="0"/>
                                          <w:marRight w:val="0"/>
                                          <w:marTop w:val="210"/>
                                          <w:marBottom w:val="210"/>
                                          <w:divBdr>
                                            <w:top w:val="none" w:sz="0" w:space="0" w:color="auto"/>
                                            <w:left w:val="none" w:sz="0" w:space="0" w:color="auto"/>
                                            <w:bottom w:val="none" w:sz="0" w:space="0" w:color="auto"/>
                                            <w:right w:val="none" w:sz="0" w:space="0" w:color="auto"/>
                                          </w:divBdr>
                                          <w:divsChild>
                                            <w:div w:id="1925408613">
                                              <w:marLeft w:val="480"/>
                                              <w:marRight w:val="0"/>
                                              <w:marTop w:val="0"/>
                                              <w:marBottom w:val="0"/>
                                              <w:divBdr>
                                                <w:top w:val="none" w:sz="0" w:space="0" w:color="auto"/>
                                                <w:left w:val="none" w:sz="0" w:space="0" w:color="auto"/>
                                                <w:bottom w:val="none" w:sz="0" w:space="0" w:color="auto"/>
                                                <w:right w:val="none" w:sz="0" w:space="0" w:color="auto"/>
                                              </w:divBdr>
                                              <w:divsChild>
                                                <w:div w:id="183056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28201">
                                          <w:marLeft w:val="0"/>
                                          <w:marRight w:val="0"/>
                                          <w:marTop w:val="210"/>
                                          <w:marBottom w:val="0"/>
                                          <w:divBdr>
                                            <w:top w:val="none" w:sz="0" w:space="0" w:color="auto"/>
                                            <w:left w:val="none" w:sz="0" w:space="0" w:color="auto"/>
                                            <w:bottom w:val="none" w:sz="0" w:space="0" w:color="auto"/>
                                            <w:right w:val="none" w:sz="0" w:space="0" w:color="auto"/>
                                          </w:divBdr>
                                          <w:divsChild>
                                            <w:div w:id="548537106">
                                              <w:marLeft w:val="480"/>
                                              <w:marRight w:val="0"/>
                                              <w:marTop w:val="0"/>
                                              <w:marBottom w:val="0"/>
                                              <w:divBdr>
                                                <w:top w:val="none" w:sz="0" w:space="0" w:color="auto"/>
                                                <w:left w:val="none" w:sz="0" w:space="0" w:color="auto"/>
                                                <w:bottom w:val="none" w:sz="0" w:space="0" w:color="auto"/>
                                                <w:right w:val="none" w:sz="0" w:space="0" w:color="auto"/>
                                              </w:divBdr>
                                              <w:divsChild>
                                                <w:div w:id="206772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6948971">
                  <w:marLeft w:val="0"/>
                  <w:marRight w:val="0"/>
                  <w:marTop w:val="210"/>
                  <w:marBottom w:val="210"/>
                  <w:divBdr>
                    <w:top w:val="none" w:sz="0" w:space="0" w:color="auto"/>
                    <w:left w:val="none" w:sz="0" w:space="0" w:color="auto"/>
                    <w:bottom w:val="none" w:sz="0" w:space="0" w:color="auto"/>
                    <w:right w:val="none" w:sz="0" w:space="0" w:color="auto"/>
                  </w:divBdr>
                  <w:divsChild>
                    <w:div w:id="1028600571">
                      <w:marLeft w:val="480"/>
                      <w:marRight w:val="0"/>
                      <w:marTop w:val="0"/>
                      <w:marBottom w:val="0"/>
                      <w:divBdr>
                        <w:top w:val="none" w:sz="0" w:space="0" w:color="auto"/>
                        <w:left w:val="none" w:sz="0" w:space="0" w:color="auto"/>
                        <w:bottom w:val="none" w:sz="0" w:space="0" w:color="auto"/>
                        <w:right w:val="none" w:sz="0" w:space="0" w:color="auto"/>
                      </w:divBdr>
                      <w:divsChild>
                        <w:div w:id="180134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80946">
                  <w:marLeft w:val="0"/>
                  <w:marRight w:val="0"/>
                  <w:marTop w:val="210"/>
                  <w:marBottom w:val="210"/>
                  <w:divBdr>
                    <w:top w:val="none" w:sz="0" w:space="0" w:color="auto"/>
                    <w:left w:val="none" w:sz="0" w:space="0" w:color="auto"/>
                    <w:bottom w:val="none" w:sz="0" w:space="0" w:color="auto"/>
                    <w:right w:val="none" w:sz="0" w:space="0" w:color="auto"/>
                  </w:divBdr>
                  <w:divsChild>
                    <w:div w:id="2032802356">
                      <w:marLeft w:val="480"/>
                      <w:marRight w:val="0"/>
                      <w:marTop w:val="0"/>
                      <w:marBottom w:val="0"/>
                      <w:divBdr>
                        <w:top w:val="none" w:sz="0" w:space="0" w:color="auto"/>
                        <w:left w:val="none" w:sz="0" w:space="0" w:color="auto"/>
                        <w:bottom w:val="none" w:sz="0" w:space="0" w:color="auto"/>
                        <w:right w:val="none" w:sz="0" w:space="0" w:color="auto"/>
                      </w:divBdr>
                      <w:divsChild>
                        <w:div w:id="8699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003609">
                  <w:marLeft w:val="0"/>
                  <w:marRight w:val="0"/>
                  <w:marTop w:val="210"/>
                  <w:marBottom w:val="0"/>
                  <w:divBdr>
                    <w:top w:val="none" w:sz="0" w:space="0" w:color="auto"/>
                    <w:left w:val="none" w:sz="0" w:space="0" w:color="auto"/>
                    <w:bottom w:val="none" w:sz="0" w:space="0" w:color="auto"/>
                    <w:right w:val="none" w:sz="0" w:space="0" w:color="auto"/>
                  </w:divBdr>
                  <w:divsChild>
                    <w:div w:id="1189100959">
                      <w:marLeft w:val="480"/>
                      <w:marRight w:val="0"/>
                      <w:marTop w:val="0"/>
                      <w:marBottom w:val="0"/>
                      <w:divBdr>
                        <w:top w:val="none" w:sz="0" w:space="0" w:color="auto"/>
                        <w:left w:val="none" w:sz="0" w:space="0" w:color="auto"/>
                        <w:bottom w:val="none" w:sz="0" w:space="0" w:color="auto"/>
                        <w:right w:val="none" w:sz="0" w:space="0" w:color="auto"/>
                      </w:divBdr>
                      <w:divsChild>
                        <w:div w:id="2132237747">
                          <w:marLeft w:val="0"/>
                          <w:marRight w:val="0"/>
                          <w:marTop w:val="0"/>
                          <w:marBottom w:val="0"/>
                          <w:divBdr>
                            <w:top w:val="none" w:sz="0" w:space="0" w:color="auto"/>
                            <w:left w:val="none" w:sz="0" w:space="0" w:color="auto"/>
                            <w:bottom w:val="none" w:sz="0" w:space="0" w:color="auto"/>
                            <w:right w:val="none" w:sz="0" w:space="0" w:color="auto"/>
                          </w:divBdr>
                        </w:div>
                        <w:div w:id="1942759482">
                          <w:marLeft w:val="0"/>
                          <w:marRight w:val="0"/>
                          <w:marTop w:val="0"/>
                          <w:marBottom w:val="0"/>
                          <w:divBdr>
                            <w:top w:val="none" w:sz="0" w:space="0" w:color="auto"/>
                            <w:left w:val="none" w:sz="0" w:space="0" w:color="auto"/>
                            <w:bottom w:val="none" w:sz="0" w:space="0" w:color="auto"/>
                            <w:right w:val="none" w:sz="0" w:space="0" w:color="auto"/>
                          </w:divBdr>
                          <w:divsChild>
                            <w:div w:id="954597900">
                              <w:marLeft w:val="0"/>
                              <w:marRight w:val="0"/>
                              <w:marTop w:val="210"/>
                              <w:marBottom w:val="210"/>
                              <w:divBdr>
                                <w:top w:val="none" w:sz="0" w:space="0" w:color="auto"/>
                                <w:left w:val="none" w:sz="0" w:space="0" w:color="auto"/>
                                <w:bottom w:val="none" w:sz="0" w:space="0" w:color="auto"/>
                                <w:right w:val="none" w:sz="0" w:space="0" w:color="auto"/>
                              </w:divBdr>
                              <w:divsChild>
                                <w:div w:id="2012835676">
                                  <w:marLeft w:val="480"/>
                                  <w:marRight w:val="0"/>
                                  <w:marTop w:val="0"/>
                                  <w:marBottom w:val="0"/>
                                  <w:divBdr>
                                    <w:top w:val="none" w:sz="0" w:space="0" w:color="auto"/>
                                    <w:left w:val="none" w:sz="0" w:space="0" w:color="auto"/>
                                    <w:bottom w:val="none" w:sz="0" w:space="0" w:color="auto"/>
                                    <w:right w:val="none" w:sz="0" w:space="0" w:color="auto"/>
                                  </w:divBdr>
                                  <w:divsChild>
                                    <w:div w:id="111065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906897">
                              <w:marLeft w:val="0"/>
                              <w:marRight w:val="0"/>
                              <w:marTop w:val="210"/>
                              <w:marBottom w:val="0"/>
                              <w:divBdr>
                                <w:top w:val="none" w:sz="0" w:space="0" w:color="auto"/>
                                <w:left w:val="none" w:sz="0" w:space="0" w:color="auto"/>
                                <w:bottom w:val="none" w:sz="0" w:space="0" w:color="auto"/>
                                <w:right w:val="none" w:sz="0" w:space="0" w:color="auto"/>
                              </w:divBdr>
                              <w:divsChild>
                                <w:div w:id="553933574">
                                  <w:marLeft w:val="480"/>
                                  <w:marRight w:val="0"/>
                                  <w:marTop w:val="0"/>
                                  <w:marBottom w:val="0"/>
                                  <w:divBdr>
                                    <w:top w:val="none" w:sz="0" w:space="0" w:color="auto"/>
                                    <w:left w:val="none" w:sz="0" w:space="0" w:color="auto"/>
                                    <w:bottom w:val="none" w:sz="0" w:space="0" w:color="auto"/>
                                    <w:right w:val="none" w:sz="0" w:space="0" w:color="auto"/>
                                  </w:divBdr>
                                  <w:divsChild>
                                    <w:div w:id="28399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code360.com/11957928" TargetMode="External"/><Relationship Id="rId6" Type="http://schemas.openxmlformats.org/officeDocument/2006/relationships/hyperlink" Target="http://ecode360.com/11957945" TargetMode="External"/><Relationship Id="rId7" Type="http://schemas.openxmlformats.org/officeDocument/2006/relationships/hyperlink" Target="http://ecode360.com/11957945" TargetMode="External"/><Relationship Id="rId8" Type="http://schemas.openxmlformats.org/officeDocument/2006/relationships/hyperlink" Target="http://ecode360.com/11957945" TargetMode="External"/><Relationship Id="rId9" Type="http://schemas.openxmlformats.org/officeDocument/2006/relationships/hyperlink" Target="http://ecode360.com/11957931" TargetMode="External"/><Relationship Id="rId10" Type="http://schemas.openxmlformats.org/officeDocument/2006/relationships/hyperlink" Target="http://ecode360.com/11957932" TargetMode="External"/><Relationship Id="rId11" Type="http://schemas.openxmlformats.org/officeDocument/2006/relationships/hyperlink" Target="http://ecode360.com/11957933" TargetMode="External"/><Relationship Id="rId12" Type="http://schemas.openxmlformats.org/officeDocument/2006/relationships/hyperlink" Target="http://ecode360.com/11957333" TargetMode="External"/><Relationship Id="rId13" Type="http://schemas.openxmlformats.org/officeDocument/2006/relationships/hyperlink" Target="http://ecode360.com/11957333" TargetMode="External"/><Relationship Id="rId14" Type="http://schemas.openxmlformats.org/officeDocument/2006/relationships/hyperlink" Target="http://ecode360.com/11957396" TargetMode="External"/><Relationship Id="rId15" Type="http://schemas.openxmlformats.org/officeDocument/2006/relationships/hyperlink" Target="http://ecode360.com/11957333" TargetMode="External"/><Relationship Id="rId16" Type="http://schemas.openxmlformats.org/officeDocument/2006/relationships/hyperlink" Target="http://ecode360.com/11957333" TargetMode="External"/><Relationship Id="rId17" Type="http://schemas.openxmlformats.org/officeDocument/2006/relationships/hyperlink" Target="http://ecode360.com/11957433" TargetMode="External"/><Relationship Id="rId18" Type="http://schemas.openxmlformats.org/officeDocument/2006/relationships/hyperlink" Target="http://ecode360.com/11957934" TargetMode="External"/><Relationship Id="rId19" Type="http://schemas.openxmlformats.org/officeDocument/2006/relationships/hyperlink" Target="http://ecode360.com/11957935" TargetMode="External"/><Relationship Id="rId30" Type="http://schemas.openxmlformats.org/officeDocument/2006/relationships/hyperlink" Target="http://ecode360.com/11957945" TargetMode="External"/><Relationship Id="rId31" Type="http://schemas.openxmlformats.org/officeDocument/2006/relationships/hyperlink" Target="http://ecode360.com/11957975" TargetMode="External"/><Relationship Id="rId32" Type="http://schemas.openxmlformats.org/officeDocument/2006/relationships/hyperlink" Target="http://ecode360.com/11957945" TargetMode="External"/><Relationship Id="rId33" Type="http://schemas.openxmlformats.org/officeDocument/2006/relationships/hyperlink" Target="http://ecode360.com/11957945" TargetMode="External"/><Relationship Id="rId34" Type="http://schemas.openxmlformats.org/officeDocument/2006/relationships/hyperlink" Target="http://ecode360.com/11957946" TargetMode="External"/><Relationship Id="rId35" Type="http://schemas.openxmlformats.org/officeDocument/2006/relationships/hyperlink" Target="http://ecode360.com/11957947" TargetMode="External"/><Relationship Id="rId36" Type="http://schemas.openxmlformats.org/officeDocument/2006/relationships/hyperlink" Target="http://ecode360.com/11957948" TargetMode="External"/><Relationship Id="rId37" Type="http://schemas.openxmlformats.org/officeDocument/2006/relationships/hyperlink" Target="http://ecode360.com/11957949" TargetMode="External"/><Relationship Id="rId38" Type="http://schemas.openxmlformats.org/officeDocument/2006/relationships/hyperlink" Target="http://ecode360.com/11957950" TargetMode="External"/><Relationship Id="rId39" Type="http://schemas.openxmlformats.org/officeDocument/2006/relationships/hyperlink" Target="http://ecode360.com/11957951" TargetMode="External"/><Relationship Id="rId50" Type="http://schemas.openxmlformats.org/officeDocument/2006/relationships/hyperlink" Target="http://ecode360.com/11957961" TargetMode="External"/><Relationship Id="rId51" Type="http://schemas.openxmlformats.org/officeDocument/2006/relationships/hyperlink" Target="http://ecode360.com/11958070" TargetMode="External"/><Relationship Id="rId52" Type="http://schemas.openxmlformats.org/officeDocument/2006/relationships/hyperlink" Target="http://ecode360.com/11957962" TargetMode="External"/><Relationship Id="rId53" Type="http://schemas.openxmlformats.org/officeDocument/2006/relationships/hyperlink" Target="http://ecode360.com/11957963" TargetMode="External"/><Relationship Id="rId54" Type="http://schemas.openxmlformats.org/officeDocument/2006/relationships/hyperlink" Target="http://ecode360.com/11957964" TargetMode="External"/><Relationship Id="rId55" Type="http://schemas.openxmlformats.org/officeDocument/2006/relationships/hyperlink" Target="http://ecode360.com/11957965" TargetMode="External"/><Relationship Id="rId56" Type="http://schemas.openxmlformats.org/officeDocument/2006/relationships/hyperlink" Target="http://ecode360.com/11957966" TargetMode="External"/><Relationship Id="rId57" Type="http://schemas.openxmlformats.org/officeDocument/2006/relationships/hyperlink" Target="http://ecode360.com/11957967" TargetMode="External"/><Relationship Id="rId58" Type="http://schemas.openxmlformats.org/officeDocument/2006/relationships/hyperlink" Target="http://ecode360.com/11957968" TargetMode="External"/><Relationship Id="rId59" Type="http://schemas.openxmlformats.org/officeDocument/2006/relationships/hyperlink" Target="http://ecode360.com/11957969" TargetMode="External"/><Relationship Id="rId70" Type="http://schemas.openxmlformats.org/officeDocument/2006/relationships/hyperlink" Target="http://ecode360.com/11957976" TargetMode="External"/><Relationship Id="rId71" Type="http://schemas.openxmlformats.org/officeDocument/2006/relationships/hyperlink" Target="http://ecode360.com/11957977" TargetMode="External"/><Relationship Id="rId72" Type="http://schemas.openxmlformats.org/officeDocument/2006/relationships/hyperlink" Target="http://ecode360.com/11957978" TargetMode="External"/><Relationship Id="rId73" Type="http://schemas.openxmlformats.org/officeDocument/2006/relationships/hyperlink" Target="http://ecode360.com/11957561" TargetMode="External"/><Relationship Id="rId74" Type="http://schemas.openxmlformats.org/officeDocument/2006/relationships/hyperlink" Target="http://ecode360.com/11957979" TargetMode="External"/><Relationship Id="rId75" Type="http://schemas.openxmlformats.org/officeDocument/2006/relationships/hyperlink" Target="http://ecode360.com/15628841" TargetMode="External"/><Relationship Id="rId76" Type="http://schemas.openxmlformats.org/officeDocument/2006/relationships/hyperlink" Target="http://ecode360.com/11957980" TargetMode="External"/><Relationship Id="rId77" Type="http://schemas.openxmlformats.org/officeDocument/2006/relationships/hyperlink" Target="http://ecode360.com/11957981" TargetMode="External"/><Relationship Id="rId78" Type="http://schemas.openxmlformats.org/officeDocument/2006/relationships/hyperlink" Target="http://ecode360.com/11957945" TargetMode="External"/><Relationship Id="rId79" Type="http://schemas.openxmlformats.org/officeDocument/2006/relationships/hyperlink" Target="http://ecode360.com/11957945" TargetMode="External"/><Relationship Id="rId90" Type="http://schemas.openxmlformats.org/officeDocument/2006/relationships/hyperlink" Target="http://ecode360.com/11957987" TargetMode="External"/><Relationship Id="rId91" Type="http://schemas.openxmlformats.org/officeDocument/2006/relationships/hyperlink" Target="http://ecode360.com/11958046" TargetMode="External"/><Relationship Id="rId92" Type="http://schemas.openxmlformats.org/officeDocument/2006/relationships/hyperlink" Target="http://ecode360.com/11958054" TargetMode="External"/><Relationship Id="rId93" Type="http://schemas.openxmlformats.org/officeDocument/2006/relationships/hyperlink" Target="http://ecode360.com/11958055" TargetMode="External"/><Relationship Id="rId94" Type="http://schemas.openxmlformats.org/officeDocument/2006/relationships/hyperlink" Target="http://ecode360.com/11958056" TargetMode="External"/><Relationship Id="rId95" Type="http://schemas.openxmlformats.org/officeDocument/2006/relationships/fontTable" Target="fontTable.xml"/><Relationship Id="rId96" Type="http://schemas.openxmlformats.org/officeDocument/2006/relationships/theme" Target="theme/theme1.xml"/><Relationship Id="rId20" Type="http://schemas.openxmlformats.org/officeDocument/2006/relationships/hyperlink" Target="http://ecode360.com/27810581" TargetMode="External"/><Relationship Id="rId21" Type="http://schemas.openxmlformats.org/officeDocument/2006/relationships/hyperlink" Target="http://ecode360.com/11957945" TargetMode="External"/><Relationship Id="rId22" Type="http://schemas.openxmlformats.org/officeDocument/2006/relationships/hyperlink" Target="http://ecode360.com/11957937" TargetMode="External"/><Relationship Id="rId23" Type="http://schemas.openxmlformats.org/officeDocument/2006/relationships/hyperlink" Target="http://ecode360.com/11957938" TargetMode="External"/><Relationship Id="rId24" Type="http://schemas.openxmlformats.org/officeDocument/2006/relationships/hyperlink" Target="http://ecode360.com/11957939" TargetMode="External"/><Relationship Id="rId25" Type="http://schemas.openxmlformats.org/officeDocument/2006/relationships/hyperlink" Target="http://ecode360.com/11957940" TargetMode="External"/><Relationship Id="rId26" Type="http://schemas.openxmlformats.org/officeDocument/2006/relationships/hyperlink" Target="http://ecode360.com/11957941" TargetMode="External"/><Relationship Id="rId27" Type="http://schemas.openxmlformats.org/officeDocument/2006/relationships/hyperlink" Target="http://ecode360.com/11957942" TargetMode="External"/><Relationship Id="rId28" Type="http://schemas.openxmlformats.org/officeDocument/2006/relationships/hyperlink" Target="http://ecode360.com/11957943" TargetMode="External"/><Relationship Id="rId29" Type="http://schemas.openxmlformats.org/officeDocument/2006/relationships/hyperlink" Target="http://ecode360.com/11957945" TargetMode="External"/><Relationship Id="rId40" Type="http://schemas.openxmlformats.org/officeDocument/2006/relationships/hyperlink" Target="http://ecode360.com/11957952" TargetMode="External"/><Relationship Id="rId41" Type="http://schemas.openxmlformats.org/officeDocument/2006/relationships/hyperlink" Target="http://ecode360.com/11957953" TargetMode="External"/><Relationship Id="rId42" Type="http://schemas.openxmlformats.org/officeDocument/2006/relationships/hyperlink" Target="http://ecode360.com/11957954" TargetMode="External"/><Relationship Id="rId43" Type="http://schemas.openxmlformats.org/officeDocument/2006/relationships/hyperlink" Target="http://ecode360.com/11957955" TargetMode="External"/><Relationship Id="rId44" Type="http://schemas.openxmlformats.org/officeDocument/2006/relationships/hyperlink" Target="http://ecode360.com/11957956" TargetMode="External"/><Relationship Id="rId45" Type="http://schemas.openxmlformats.org/officeDocument/2006/relationships/hyperlink" Target="http://ecode360.com/29937787" TargetMode="External"/><Relationship Id="rId46" Type="http://schemas.openxmlformats.org/officeDocument/2006/relationships/hyperlink" Target="http://ecode360.com/11957957" TargetMode="External"/><Relationship Id="rId47" Type="http://schemas.openxmlformats.org/officeDocument/2006/relationships/hyperlink" Target="http://ecode360.com/11957958" TargetMode="External"/><Relationship Id="rId48" Type="http://schemas.openxmlformats.org/officeDocument/2006/relationships/hyperlink" Target="http://ecode360.com/11957959" TargetMode="External"/><Relationship Id="rId49" Type="http://schemas.openxmlformats.org/officeDocument/2006/relationships/hyperlink" Target="http://ecode360.com/11957960" TargetMode="External"/><Relationship Id="rId60" Type="http://schemas.openxmlformats.org/officeDocument/2006/relationships/hyperlink" Target="http://ecode360.com/11957949" TargetMode="External"/><Relationship Id="rId61" Type="http://schemas.openxmlformats.org/officeDocument/2006/relationships/hyperlink" Target="http://ecode360.com/11957970" TargetMode="External"/><Relationship Id="rId62" Type="http://schemas.openxmlformats.org/officeDocument/2006/relationships/hyperlink" Target="http://ecode360.com/11957971" TargetMode="External"/><Relationship Id="rId63" Type="http://schemas.openxmlformats.org/officeDocument/2006/relationships/hyperlink" Target="http://ecode360.com/11957972" TargetMode="External"/><Relationship Id="rId64" Type="http://schemas.openxmlformats.org/officeDocument/2006/relationships/hyperlink" Target="http://ecode360.com/11957973" TargetMode="External"/><Relationship Id="rId65" Type="http://schemas.openxmlformats.org/officeDocument/2006/relationships/hyperlink" Target="http://ecode360.com/11957974" TargetMode="External"/><Relationship Id="rId66" Type="http://schemas.openxmlformats.org/officeDocument/2006/relationships/hyperlink" Target="http://ecode360.com/11957963" TargetMode="External"/><Relationship Id="rId67" Type="http://schemas.openxmlformats.org/officeDocument/2006/relationships/hyperlink" Target="http://ecode360.com/11957964" TargetMode="External"/><Relationship Id="rId68" Type="http://schemas.openxmlformats.org/officeDocument/2006/relationships/hyperlink" Target="http://ecode360.com/11957969" TargetMode="External"/><Relationship Id="rId69" Type="http://schemas.openxmlformats.org/officeDocument/2006/relationships/hyperlink" Target="http://ecode360.com/11957945" TargetMode="External"/><Relationship Id="rId80" Type="http://schemas.openxmlformats.org/officeDocument/2006/relationships/hyperlink" Target="http://ecode360.com/13265223" TargetMode="External"/><Relationship Id="rId81" Type="http://schemas.openxmlformats.org/officeDocument/2006/relationships/hyperlink" Target="http://ecode360.com/11957982" TargetMode="External"/><Relationship Id="rId82" Type="http://schemas.openxmlformats.org/officeDocument/2006/relationships/hyperlink" Target="http://ecode360.com/11957983" TargetMode="External"/><Relationship Id="rId83" Type="http://schemas.openxmlformats.org/officeDocument/2006/relationships/hyperlink" Target="http://ecode360.com/11957984" TargetMode="External"/><Relationship Id="rId84" Type="http://schemas.openxmlformats.org/officeDocument/2006/relationships/hyperlink" Target="http://ecode360.com/11957985" TargetMode="External"/><Relationship Id="rId85" Type="http://schemas.openxmlformats.org/officeDocument/2006/relationships/hyperlink" Target="http://ecode360.com/11957986" TargetMode="External"/><Relationship Id="rId86" Type="http://schemas.openxmlformats.org/officeDocument/2006/relationships/hyperlink" Target="http://ecode360.com/27810583" TargetMode="External"/><Relationship Id="rId87" Type="http://schemas.openxmlformats.org/officeDocument/2006/relationships/hyperlink" Target="http://ecode360.com/27810584" TargetMode="External"/><Relationship Id="rId88" Type="http://schemas.openxmlformats.org/officeDocument/2006/relationships/hyperlink" Target="http://ecode360.com/27810585" TargetMode="External"/><Relationship Id="rId89" Type="http://schemas.openxmlformats.org/officeDocument/2006/relationships/hyperlink" Target="http://ecode360.com/278105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4057</Words>
  <Characters>23130</Characters>
  <Application>Microsoft Macintosh Word</Application>
  <DocSecurity>0</DocSecurity>
  <Lines>192</Lines>
  <Paragraphs>54</Paragraphs>
  <ScaleCrop>false</ScaleCrop>
  <Company>PVPC</Company>
  <LinksUpToDate>false</LinksUpToDate>
  <CharactersWithSpaces>27133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Sussman</dc:creator>
  <cp:keywords/>
  <dc:description/>
  <cp:lastModifiedBy>Dillon Sussman</cp:lastModifiedBy>
  <cp:revision>1</cp:revision>
  <dcterms:created xsi:type="dcterms:W3CDTF">2015-06-16T15:47:00Z</dcterms:created>
  <dcterms:modified xsi:type="dcterms:W3CDTF">2015-06-16T15:50:00Z</dcterms:modified>
</cp:coreProperties>
</file>