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5" w:rsidRDefault="00483405" w:rsidP="00483405"/>
    <w:p w:rsidR="00483405" w:rsidRDefault="00483405" w:rsidP="00483405">
      <w:pPr>
        <w:tabs>
          <w:tab w:val="left" w:pos="3870"/>
        </w:tabs>
      </w:pPr>
      <w:r>
        <w:tab/>
      </w:r>
    </w:p>
    <w:p w:rsidR="00483405" w:rsidRDefault="00E01F3B" w:rsidP="00483405">
      <w:r w:rsidRPr="00E01F3B">
        <w:drawing>
          <wp:inline distT="0" distB="0" distL="0" distR="0">
            <wp:extent cx="6410325" cy="1257300"/>
            <wp:effectExtent l="19050" t="0" r="9525" b="0"/>
            <wp:docPr id="1" name="Picture 1" descr="cid:image001.jpg@01D01F99.73C4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1F99.73C482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5" w:rsidRDefault="00483405" w:rsidP="00483405"/>
    <w:p w:rsidR="00483405" w:rsidRDefault="00483405" w:rsidP="00483405"/>
    <w:p w:rsidR="00483405" w:rsidRDefault="00483405" w:rsidP="00483405"/>
    <w:tbl>
      <w:tblPr>
        <w:tblW w:w="0" w:type="auto"/>
        <w:tblInd w:w="-252" w:type="dxa"/>
        <w:tblLook w:val="04A0"/>
      </w:tblPr>
      <w:tblGrid>
        <w:gridCol w:w="10350"/>
      </w:tblGrid>
      <w:tr w:rsidR="00483405" w:rsidTr="0022187D">
        <w:tc>
          <w:tcPr>
            <w:tcW w:w="10350" w:type="dxa"/>
          </w:tcPr>
          <w:p w:rsidR="00483405" w:rsidRPr="00FD66BC" w:rsidRDefault="00E75DC0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E75DC0">
              <w:rPr>
                <w:b/>
                <w:bCs/>
                <w:smallCaps/>
                <w:noProof/>
                <w:sz w:val="21"/>
                <w:szCs w:val="21"/>
              </w:rPr>
              <w:pict>
                <v:rect id="_x0000_s1030" style="position:absolute;left:0;text-align:left;margin-left:-8pt;margin-top:0;width:511.25pt;height:99.75pt;z-index:-251652096" strokecolor="white [3212]"/>
              </w:pict>
            </w:r>
            <w:r w:rsidRPr="00E75DC0">
              <w:rPr>
                <w:noProof/>
                <w:sz w:val="21"/>
                <w:szCs w:val="21"/>
              </w:rPr>
              <w:pict>
                <v:rect id="_x0000_s1029" style="position:absolute;left:0;text-align:left;margin-left:590.8pt;margin-top:93.4pt;width:556.2pt;height:123pt;z-index:251663360" stroked="f"/>
              </w:pict>
            </w:r>
            <w:r w:rsidRPr="00E75DC0">
              <w:rPr>
                <w:noProof/>
                <w:sz w:val="21"/>
                <w:szCs w:val="21"/>
              </w:rPr>
              <w:pict>
                <v:rect id="_x0000_s1027" style="position:absolute;left:0;text-align:left;margin-left:-598.4pt;margin-top:24.4pt;width:527.5pt;height:123.5pt;z-index:251661312" stroked="f"/>
              </w:pict>
            </w:r>
            <w:r w:rsidRPr="00E75DC0"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5.6pt;margin-top:0;width:227pt;height:49pt;z-index:251660288" stroked="f">
                  <v:textbox style="mso-next-textbox:#_x0000_s1026">
                    <w:txbxContent>
                      <w:p w:rsidR="0022187D" w:rsidRPr="00A55B17" w:rsidRDefault="0022187D" w:rsidP="00483405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483405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Meeting of Plan for Progress Coordinating Council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B80A73" w:rsidP="000D27A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Wednesday, </w:t>
            </w:r>
            <w:r w:rsidR="000D27A8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November 16,</w:t>
            </w:r>
            <w:r w:rsidR="00483405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2016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AD6D62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8:15 a.m. – 10:</w:t>
            </w:r>
            <w:r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0</w:t>
            </w:r>
            <w:r w:rsidR="00AD6D62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0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a.m.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at the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Pioneer Valley Planning Commission (PVPC)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Large Conference </w:t>
            </w:r>
            <w:smartTag w:uri="urn:schemas-microsoft-com:office:smarttags" w:element="stockticker">
              <w:r w:rsidRPr="00FD66BC">
                <w:rPr>
                  <w:rFonts w:ascii="Garamond" w:hAnsi="Garamond" w:cs="Garamond"/>
                  <w:b/>
                  <w:bCs/>
                  <w:smallCaps/>
                  <w:sz w:val="21"/>
                  <w:szCs w:val="21"/>
                </w:rPr>
                <w:t>Room</w:t>
              </w:r>
            </w:smartTag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– 2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  <w:vertAlign w:val="superscript"/>
              </w:rPr>
              <w:t>nd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Floor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pStyle w:val="Heading4"/>
              <w:spacing w:line="240" w:lineRule="auto"/>
              <w:ind w:right="-72"/>
              <w:rPr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>60 Congress Street, Springfield, Massachusetts  01104-3419</w:t>
            </w:r>
          </w:p>
        </w:tc>
      </w:tr>
    </w:tbl>
    <w:p w:rsidR="00483405" w:rsidRPr="0060609D" w:rsidRDefault="00483405" w:rsidP="00483405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483405" w:rsidRPr="00531279" w:rsidRDefault="00483405" w:rsidP="00483405">
      <w:pPr>
        <w:tabs>
          <w:tab w:val="left" w:pos="37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531279">
        <w:rPr>
          <w:b/>
          <w:sz w:val="22"/>
          <w:szCs w:val="22"/>
          <w:u w:val="single"/>
        </w:rPr>
        <w:t>A G E N D A</w:t>
      </w:r>
    </w:p>
    <w:tbl>
      <w:tblPr>
        <w:tblW w:w="10837" w:type="dxa"/>
        <w:tblInd w:w="-252" w:type="dxa"/>
        <w:tblLayout w:type="fixed"/>
        <w:tblLook w:val="01E0"/>
      </w:tblPr>
      <w:tblGrid>
        <w:gridCol w:w="8640"/>
        <w:gridCol w:w="1013"/>
        <w:gridCol w:w="1184"/>
      </w:tblGrid>
      <w:tr w:rsidR="00483405" w:rsidRPr="002E5253" w:rsidTr="0022187D">
        <w:trPr>
          <w:trHeight w:val="255"/>
        </w:trPr>
        <w:tc>
          <w:tcPr>
            <w:tcW w:w="8640" w:type="dxa"/>
          </w:tcPr>
          <w:p w:rsidR="00483405" w:rsidRDefault="00483405" w:rsidP="0022187D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483405" w:rsidRPr="00D77924" w:rsidRDefault="00483405" w:rsidP="0022187D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1013" w:type="dxa"/>
          </w:tcPr>
          <w:p w:rsidR="00483405" w:rsidRPr="002E5253" w:rsidRDefault="00483405" w:rsidP="0022187D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184" w:type="dxa"/>
          </w:tcPr>
          <w:p w:rsidR="00483405" w:rsidRPr="002E5253" w:rsidRDefault="00483405" w:rsidP="0022187D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483405" w:rsidRPr="002E5253" w:rsidTr="0022187D">
        <w:trPr>
          <w:trHeight w:val="558"/>
        </w:trPr>
        <w:tc>
          <w:tcPr>
            <w:tcW w:w="8640" w:type="dxa"/>
          </w:tcPr>
          <w:p w:rsidR="00483405" w:rsidRPr="00666712" w:rsidRDefault="00483405" w:rsidP="0022187D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ind w:left="270" w:hanging="270"/>
              <w:rPr>
                <w:i/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 xml:space="preserve">1. </w:t>
            </w:r>
            <w:r w:rsidRPr="00FD66BC">
              <w:rPr>
                <w:sz w:val="21"/>
                <w:szCs w:val="21"/>
              </w:rPr>
              <w:tab/>
              <w:t xml:space="preserve">Call to Order, Welcome and Minutes of the </w:t>
            </w:r>
            <w:r w:rsidR="000D27A8">
              <w:rPr>
                <w:sz w:val="21"/>
                <w:szCs w:val="21"/>
              </w:rPr>
              <w:t>September 28</w:t>
            </w:r>
            <w:r w:rsidRPr="00FD66BC">
              <w:rPr>
                <w:sz w:val="21"/>
                <w:szCs w:val="21"/>
              </w:rPr>
              <w:t xml:space="preserve">, 2016 Meeting of the </w:t>
            </w:r>
            <w:r w:rsidRPr="00FD66BC">
              <w:rPr>
                <w:i/>
                <w:sz w:val="21"/>
                <w:szCs w:val="21"/>
              </w:rPr>
              <w:t>Plan for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FD66BC">
              <w:rPr>
                <w:i/>
                <w:sz w:val="21"/>
                <w:szCs w:val="21"/>
              </w:rPr>
              <w:t>Progress</w:t>
            </w:r>
            <w:r w:rsidR="0031180E">
              <w:rPr>
                <w:sz w:val="21"/>
                <w:szCs w:val="21"/>
              </w:rPr>
              <w:t xml:space="preserve"> Coordinating Council</w:t>
            </w:r>
            <w:r w:rsidRPr="00FD66BC">
              <w:rPr>
                <w:sz w:val="21"/>
                <w:szCs w:val="21"/>
              </w:rPr>
              <w:t xml:space="preserve"> – 8:15 a.m.</w:t>
            </w:r>
          </w:p>
          <w:p w:rsidR="00483405" w:rsidRPr="00FD66BC" w:rsidRDefault="00483405" w:rsidP="0022187D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013" w:type="dxa"/>
          </w:tcPr>
          <w:p w:rsidR="00483405" w:rsidRPr="002E5253" w:rsidRDefault="00483405" w:rsidP="0022187D">
            <w:r w:rsidRPr="002E5253">
              <w:rPr>
                <w:sz w:val="36"/>
                <w:szCs w:val="36"/>
              </w:rPr>
              <w:sym w:font="Wingdings" w:char="F0FE"/>
            </w:r>
          </w:p>
          <w:p w:rsidR="00483405" w:rsidRPr="002E5253" w:rsidRDefault="00483405" w:rsidP="0022187D">
            <w:pPr>
              <w:jc w:val="center"/>
            </w:pPr>
          </w:p>
        </w:tc>
        <w:tc>
          <w:tcPr>
            <w:tcW w:w="1184" w:type="dxa"/>
          </w:tcPr>
          <w:p w:rsidR="00483405" w:rsidRPr="002E5253" w:rsidRDefault="00483405" w:rsidP="0022187D">
            <w:pPr>
              <w:jc w:val="center"/>
            </w:pPr>
          </w:p>
          <w:p w:rsidR="00483405" w:rsidRPr="002E5253" w:rsidRDefault="00483405" w:rsidP="0022187D">
            <w:pPr>
              <w:jc w:val="center"/>
            </w:pPr>
          </w:p>
        </w:tc>
      </w:tr>
      <w:tr w:rsidR="00483405" w:rsidRPr="002E5253" w:rsidTr="0022187D">
        <w:trPr>
          <w:trHeight w:val="360"/>
        </w:trPr>
        <w:tc>
          <w:tcPr>
            <w:tcW w:w="8640" w:type="dxa"/>
          </w:tcPr>
          <w:p w:rsidR="00FA6941" w:rsidRPr="00FD66BC" w:rsidRDefault="00FA6941" w:rsidP="00EB75BD">
            <w:pPr>
              <w:pStyle w:val="1"/>
              <w:ind w:left="274" w:hanging="274"/>
              <w:rPr>
                <w:i/>
                <w:sz w:val="21"/>
                <w:szCs w:val="21"/>
              </w:rPr>
            </w:pPr>
          </w:p>
        </w:tc>
        <w:tc>
          <w:tcPr>
            <w:tcW w:w="1013" w:type="dxa"/>
          </w:tcPr>
          <w:p w:rsidR="00483405" w:rsidRPr="002E5253" w:rsidRDefault="00483405" w:rsidP="0022187D">
            <w:pPr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483405" w:rsidRPr="00423742" w:rsidRDefault="00483405" w:rsidP="0022187D">
            <w:pPr>
              <w:jc w:val="center"/>
              <w:rPr>
                <w:sz w:val="36"/>
                <w:szCs w:val="36"/>
              </w:rPr>
            </w:pPr>
          </w:p>
        </w:tc>
      </w:tr>
      <w:tr w:rsidR="00483405" w:rsidRPr="002E5253" w:rsidTr="0022187D">
        <w:trPr>
          <w:trHeight w:val="1170"/>
        </w:trPr>
        <w:tc>
          <w:tcPr>
            <w:tcW w:w="8640" w:type="dxa"/>
          </w:tcPr>
          <w:p w:rsidR="0022187D" w:rsidRDefault="00E75DC0" w:rsidP="00315897">
            <w:pPr>
              <w:pStyle w:val="1"/>
              <w:ind w:left="274" w:hanging="274"/>
              <w:rPr>
                <w:sz w:val="21"/>
                <w:szCs w:val="21"/>
              </w:rPr>
            </w:pPr>
            <w:r w:rsidRPr="00E75DC0">
              <w:rPr>
                <w:i/>
                <w:iCs/>
                <w:noProof/>
                <w:sz w:val="21"/>
                <w:szCs w:val="21"/>
              </w:rPr>
              <w:pict>
                <v:shape id="_x0000_s1031" type="#_x0000_t202" style="position:absolute;left:0;text-align:left;margin-left:-67.15pt;margin-top:1.8pt;width:13.45pt;height:19.4pt;z-index:251665408;mso-position-horizontal-relative:text;mso-position-vertical-relative:text" stroked="f">
                  <v:textbox style="mso-next-textbox:#_x0000_s1031">
                    <w:txbxContent>
                      <w:p w:rsidR="0022187D" w:rsidRPr="00F71151" w:rsidRDefault="0022187D" w:rsidP="00483405"/>
                    </w:txbxContent>
                  </v:textbox>
                </v:shape>
              </w:pict>
            </w:r>
            <w:r w:rsidR="00EB75BD">
              <w:rPr>
                <w:sz w:val="21"/>
                <w:szCs w:val="21"/>
              </w:rPr>
              <w:t>2</w:t>
            </w:r>
            <w:r w:rsidR="00483405" w:rsidRPr="007A2D3C">
              <w:rPr>
                <w:sz w:val="21"/>
                <w:szCs w:val="21"/>
              </w:rPr>
              <w:t xml:space="preserve">. </w:t>
            </w:r>
            <w:r w:rsidR="00315897">
              <w:rPr>
                <w:sz w:val="21"/>
                <w:szCs w:val="21"/>
              </w:rPr>
              <w:t>Talent Strategy Presentations &amp; Implementation Discussion – Goal #1</w:t>
            </w:r>
            <w:r w:rsidR="00EC4E93">
              <w:rPr>
                <w:sz w:val="21"/>
                <w:szCs w:val="21"/>
              </w:rPr>
              <w:t>:</w:t>
            </w:r>
            <w:r w:rsidR="00315897">
              <w:rPr>
                <w:sz w:val="21"/>
                <w:szCs w:val="21"/>
              </w:rPr>
              <w:t xml:space="preserve"> Develop and</w:t>
            </w:r>
          </w:p>
          <w:p w:rsidR="00315897" w:rsidRDefault="00315897" w:rsidP="00315897">
            <w:pPr>
              <w:pStyle w:val="1"/>
              <w:ind w:left="274" w:hanging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Maintain a Globally Competitive &amp; Regionally Engaged Talent Pool – 8:</w:t>
            </w:r>
            <w:r w:rsidR="009C5336"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 xml:space="preserve"> a.m.</w:t>
            </w:r>
          </w:p>
          <w:p w:rsidR="006B5273" w:rsidRDefault="006B5273" w:rsidP="00315897">
            <w:pPr>
              <w:pStyle w:val="1"/>
              <w:ind w:left="274" w:hanging="274"/>
              <w:rPr>
                <w:sz w:val="21"/>
                <w:szCs w:val="21"/>
              </w:rPr>
            </w:pPr>
          </w:p>
          <w:p w:rsidR="006B5273" w:rsidRPr="003678C7" w:rsidRDefault="006B5273" w:rsidP="003678C7">
            <w:pPr>
              <w:pStyle w:val="1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Showing of 9-minute Video:  “A Bright Futur</w:t>
            </w:r>
            <w:r w:rsidR="00EC4E93">
              <w:rPr>
                <w:sz w:val="21"/>
                <w:szCs w:val="21"/>
              </w:rPr>
              <w:t xml:space="preserve">e – Putnam Machine Technology: </w:t>
            </w:r>
            <w:r>
              <w:rPr>
                <w:sz w:val="21"/>
                <w:szCs w:val="21"/>
              </w:rPr>
              <w:t>Preparing the</w:t>
            </w:r>
            <w:r w:rsidR="003678C7">
              <w:rPr>
                <w:sz w:val="21"/>
                <w:szCs w:val="21"/>
              </w:rPr>
              <w:t xml:space="preserve"> </w:t>
            </w:r>
            <w:r w:rsidRPr="003678C7">
              <w:rPr>
                <w:sz w:val="21"/>
                <w:szCs w:val="21"/>
              </w:rPr>
              <w:t>Next Generation of Machinists”</w:t>
            </w:r>
          </w:p>
          <w:p w:rsidR="006B5273" w:rsidRPr="007A2D3C" w:rsidRDefault="006B5273" w:rsidP="00315897">
            <w:pPr>
              <w:pStyle w:val="1"/>
              <w:ind w:left="274" w:hanging="274"/>
              <w:rPr>
                <w:sz w:val="21"/>
                <w:szCs w:val="21"/>
              </w:rPr>
            </w:pPr>
          </w:p>
        </w:tc>
        <w:tc>
          <w:tcPr>
            <w:tcW w:w="1013" w:type="dxa"/>
          </w:tcPr>
          <w:p w:rsidR="00483405" w:rsidRPr="002E5253" w:rsidRDefault="00483405" w:rsidP="00315897"/>
        </w:tc>
        <w:tc>
          <w:tcPr>
            <w:tcW w:w="1184" w:type="dxa"/>
          </w:tcPr>
          <w:p w:rsidR="0022187D" w:rsidRPr="002E5253" w:rsidRDefault="0022187D" w:rsidP="0022187D">
            <w:r>
              <w:rPr>
                <w:sz w:val="36"/>
                <w:szCs w:val="36"/>
              </w:rPr>
              <w:t xml:space="preserve">    </w:t>
            </w:r>
            <w:r w:rsidRPr="002E5253">
              <w:rPr>
                <w:sz w:val="36"/>
                <w:szCs w:val="36"/>
              </w:rPr>
              <w:sym w:font="Wingdings" w:char="F0FE"/>
            </w:r>
          </w:p>
          <w:p w:rsidR="00483405" w:rsidRPr="002E5253" w:rsidRDefault="00483405" w:rsidP="0022187D">
            <w:pPr>
              <w:jc w:val="center"/>
            </w:pPr>
            <w:r>
              <w:rPr>
                <w:sz w:val="36"/>
                <w:szCs w:val="36"/>
              </w:rPr>
              <w:tab/>
            </w:r>
          </w:p>
          <w:p w:rsidR="00483405" w:rsidRPr="002E5253" w:rsidRDefault="00483405" w:rsidP="0022187D">
            <w:pPr>
              <w:jc w:val="center"/>
              <w:rPr>
                <w:sz w:val="36"/>
                <w:szCs w:val="36"/>
              </w:rPr>
            </w:pPr>
          </w:p>
        </w:tc>
      </w:tr>
      <w:tr w:rsidR="00483405" w:rsidRPr="002E5253" w:rsidTr="0022187D">
        <w:trPr>
          <w:trHeight w:val="657"/>
        </w:trPr>
        <w:tc>
          <w:tcPr>
            <w:tcW w:w="8640" w:type="dxa"/>
          </w:tcPr>
          <w:p w:rsidR="006D1515" w:rsidRPr="00EC4E93" w:rsidRDefault="00483405" w:rsidP="00EC4E9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bCs/>
                <w:iCs/>
                <w:sz w:val="21"/>
                <w:szCs w:val="21"/>
              </w:rPr>
            </w:pPr>
            <w:r w:rsidRPr="00EC4E93">
              <w:rPr>
                <w:bCs/>
                <w:iCs/>
                <w:sz w:val="21"/>
                <w:szCs w:val="21"/>
              </w:rPr>
              <w:t>Special Guest</w:t>
            </w:r>
            <w:r w:rsidR="006D1515" w:rsidRPr="00EC4E93">
              <w:rPr>
                <w:bCs/>
                <w:iCs/>
                <w:sz w:val="21"/>
                <w:szCs w:val="21"/>
              </w:rPr>
              <w:t>s:</w:t>
            </w:r>
          </w:p>
          <w:p w:rsidR="006D1515" w:rsidRPr="001A699D" w:rsidRDefault="006D1515" w:rsidP="006E7688">
            <w:pPr>
              <w:autoSpaceDE w:val="0"/>
              <w:autoSpaceDN w:val="0"/>
              <w:rPr>
                <w:bCs/>
                <w:iCs/>
                <w:sz w:val="21"/>
                <w:szCs w:val="21"/>
              </w:rPr>
            </w:pPr>
          </w:p>
          <w:p w:rsidR="000A73CC" w:rsidRDefault="00483405" w:rsidP="00220DA4">
            <w:pPr>
              <w:autoSpaceDE w:val="0"/>
              <w:autoSpaceDN w:val="0"/>
              <w:ind w:left="1152" w:hanging="432"/>
              <w:rPr>
                <w:bCs/>
                <w:iCs/>
                <w:sz w:val="21"/>
                <w:szCs w:val="21"/>
              </w:rPr>
            </w:pPr>
            <w:r w:rsidRPr="001A699D">
              <w:rPr>
                <w:bCs/>
                <w:iCs/>
                <w:sz w:val="21"/>
                <w:szCs w:val="21"/>
              </w:rPr>
              <w:t> </w:t>
            </w:r>
            <w:r w:rsidR="002C6F9A" w:rsidRPr="001A699D">
              <w:rPr>
                <w:bCs/>
                <w:iCs/>
                <w:sz w:val="21"/>
                <w:szCs w:val="21"/>
              </w:rPr>
              <w:t xml:space="preserve">   </w:t>
            </w:r>
            <w:r w:rsidRPr="001A699D">
              <w:rPr>
                <w:bCs/>
                <w:iCs/>
                <w:sz w:val="21"/>
                <w:szCs w:val="21"/>
              </w:rPr>
              <w:t xml:space="preserve">●  </w:t>
            </w:r>
            <w:r w:rsidR="001A699D" w:rsidRPr="001A699D">
              <w:rPr>
                <w:bCs/>
                <w:iCs/>
                <w:sz w:val="21"/>
                <w:szCs w:val="21"/>
              </w:rPr>
              <w:t xml:space="preserve">Robert </w:t>
            </w:r>
            <w:proofErr w:type="spellStart"/>
            <w:r w:rsidR="001A699D" w:rsidRPr="001A699D">
              <w:rPr>
                <w:bCs/>
                <w:iCs/>
                <w:sz w:val="21"/>
                <w:szCs w:val="21"/>
              </w:rPr>
              <w:t>LePage</w:t>
            </w:r>
            <w:proofErr w:type="spellEnd"/>
            <w:r w:rsidR="001A699D" w:rsidRPr="001A699D">
              <w:rPr>
                <w:bCs/>
                <w:iCs/>
                <w:sz w:val="21"/>
                <w:szCs w:val="21"/>
              </w:rPr>
              <w:t xml:space="preserve">, Assistant Secretary for Career Education, MA Executive Office of </w:t>
            </w:r>
            <w:r w:rsidR="00220DA4">
              <w:rPr>
                <w:bCs/>
                <w:iCs/>
                <w:sz w:val="21"/>
                <w:szCs w:val="21"/>
              </w:rPr>
              <w:t xml:space="preserve">   </w:t>
            </w:r>
            <w:r w:rsidR="001A699D" w:rsidRPr="001A699D">
              <w:rPr>
                <w:bCs/>
                <w:iCs/>
                <w:sz w:val="21"/>
                <w:szCs w:val="21"/>
              </w:rPr>
              <w:t>Education</w:t>
            </w:r>
          </w:p>
          <w:p w:rsidR="001A699D" w:rsidRDefault="001A699D" w:rsidP="00220DA4">
            <w:pPr>
              <w:autoSpaceDE w:val="0"/>
              <w:autoSpaceDN w:val="0"/>
              <w:ind w:left="1152" w:hanging="432"/>
              <w:rPr>
                <w:bCs/>
                <w:iCs/>
                <w:sz w:val="21"/>
                <w:szCs w:val="21"/>
              </w:rPr>
            </w:pPr>
          </w:p>
          <w:p w:rsidR="001A699D" w:rsidRDefault="001A699D" w:rsidP="00220DA4">
            <w:pPr>
              <w:autoSpaceDE w:val="0"/>
              <w:autoSpaceDN w:val="0"/>
              <w:ind w:left="1152" w:hanging="432"/>
              <w:rPr>
                <w:bCs/>
                <w:iCs/>
                <w:sz w:val="21"/>
                <w:szCs w:val="21"/>
              </w:rPr>
            </w:pPr>
            <w:r w:rsidRPr="001A699D">
              <w:rPr>
                <w:bCs/>
                <w:iCs/>
                <w:sz w:val="21"/>
                <w:szCs w:val="21"/>
              </w:rPr>
              <w:t xml:space="preserve">    ●  </w:t>
            </w:r>
            <w:r>
              <w:rPr>
                <w:bCs/>
                <w:iCs/>
                <w:sz w:val="21"/>
                <w:szCs w:val="21"/>
              </w:rPr>
              <w:t>David Cruise, President &amp; CEO, Regional Employment Board of Hampden County</w:t>
            </w:r>
          </w:p>
          <w:p w:rsidR="001A699D" w:rsidRDefault="001A699D" w:rsidP="00220DA4">
            <w:pPr>
              <w:autoSpaceDE w:val="0"/>
              <w:autoSpaceDN w:val="0"/>
              <w:ind w:left="1152" w:hanging="432"/>
              <w:rPr>
                <w:bCs/>
                <w:iCs/>
                <w:sz w:val="21"/>
                <w:szCs w:val="21"/>
              </w:rPr>
            </w:pPr>
          </w:p>
          <w:p w:rsidR="00483405" w:rsidRPr="001A699D" w:rsidRDefault="001A699D" w:rsidP="00220DA4">
            <w:pPr>
              <w:autoSpaceDE w:val="0"/>
              <w:autoSpaceDN w:val="0"/>
              <w:ind w:left="1152" w:hanging="432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 xml:space="preserve">    </w:t>
            </w:r>
            <w:r w:rsidRPr="001A699D">
              <w:rPr>
                <w:bCs/>
                <w:iCs/>
                <w:sz w:val="21"/>
                <w:szCs w:val="21"/>
              </w:rPr>
              <w:t xml:space="preserve">●  </w:t>
            </w:r>
            <w:proofErr w:type="spellStart"/>
            <w:r>
              <w:rPr>
                <w:bCs/>
                <w:iCs/>
                <w:sz w:val="21"/>
                <w:szCs w:val="21"/>
              </w:rPr>
              <w:t>Lidya</w:t>
            </w:r>
            <w:proofErr w:type="spellEnd"/>
            <w:r>
              <w:rPr>
                <w:bCs/>
                <w:iCs/>
                <w:sz w:val="21"/>
                <w:szCs w:val="21"/>
              </w:rPr>
              <w:t xml:space="preserve"> Rivera, Guided Pathways to Success in STEM (GPSTEM) Program Director, STCC</w:t>
            </w:r>
          </w:p>
        </w:tc>
        <w:tc>
          <w:tcPr>
            <w:tcW w:w="1013" w:type="dxa"/>
          </w:tcPr>
          <w:p w:rsidR="00483405" w:rsidRPr="00C84CA7" w:rsidRDefault="00483405" w:rsidP="0022187D"/>
        </w:tc>
        <w:tc>
          <w:tcPr>
            <w:tcW w:w="1184" w:type="dxa"/>
          </w:tcPr>
          <w:p w:rsidR="00483405" w:rsidRPr="002E5253" w:rsidRDefault="00483405" w:rsidP="0022187D">
            <w:pPr>
              <w:jc w:val="center"/>
              <w:rPr>
                <w:sz w:val="36"/>
                <w:szCs w:val="36"/>
              </w:rPr>
            </w:pPr>
          </w:p>
        </w:tc>
      </w:tr>
      <w:tr w:rsidR="009965A7" w:rsidRPr="002E5253" w:rsidTr="0022187D">
        <w:trPr>
          <w:trHeight w:val="657"/>
        </w:trPr>
        <w:tc>
          <w:tcPr>
            <w:tcW w:w="8640" w:type="dxa"/>
          </w:tcPr>
          <w:p w:rsidR="009965A7" w:rsidRDefault="009965A7" w:rsidP="006E7688">
            <w:pPr>
              <w:tabs>
                <w:tab w:val="left" w:pos="4151"/>
                <w:tab w:val="left" w:pos="4314"/>
                <w:tab w:val="left" w:pos="4490"/>
              </w:tabs>
              <w:autoSpaceDE w:val="0"/>
              <w:autoSpaceDN w:val="0"/>
              <w:ind w:left="2592" w:hanging="1350"/>
              <w:rPr>
                <w:rFonts w:ascii="Calibri" w:hAnsi="Calibri" w:cs="Gulim"/>
                <w:i/>
                <w:iCs/>
                <w:color w:val="FFFFFF" w:themeColor="background1"/>
                <w:sz w:val="21"/>
                <w:szCs w:val="21"/>
              </w:rPr>
            </w:pPr>
          </w:p>
          <w:p w:rsidR="00EB75BD" w:rsidRDefault="00EB75BD" w:rsidP="00EB75BD">
            <w:pPr>
              <w:pStyle w:val="1"/>
              <w:ind w:left="274" w:hanging="274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</w:rPr>
              <w:t>3</w:t>
            </w:r>
            <w:r w:rsidRPr="00FD66BC">
              <w:rPr>
                <w:sz w:val="21"/>
                <w:szCs w:val="21"/>
              </w:rPr>
              <w:t xml:space="preserve">. </w:t>
            </w:r>
            <w:r w:rsidRPr="00FD66B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Brief Report and Follow-up on Small Business Strategy Discussed at September 28</w:t>
            </w:r>
            <w:r w:rsidRPr="00FA6941">
              <w:rPr>
                <w:sz w:val="21"/>
                <w:szCs w:val="21"/>
                <w:vertAlign w:val="superscript"/>
              </w:rPr>
              <w:t>th</w:t>
            </w:r>
            <w:r w:rsidR="00293F25">
              <w:rPr>
                <w:sz w:val="21"/>
                <w:szCs w:val="21"/>
                <w:vertAlign w:val="superscript"/>
              </w:rPr>
              <w:tab/>
            </w:r>
            <w:r w:rsidR="00293F25">
              <w:rPr>
                <w:sz w:val="21"/>
                <w:szCs w:val="21"/>
                <w:vertAlign w:val="superscript"/>
              </w:rPr>
              <w:tab/>
            </w:r>
          </w:p>
          <w:p w:rsidR="00EB75BD" w:rsidRDefault="00EB75BD" w:rsidP="00EB75BD">
            <w:pPr>
              <w:pStyle w:val="1"/>
              <w:ind w:left="274" w:hanging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 xml:space="preserve">Meeting – </w:t>
            </w:r>
            <w:r w:rsidR="001F2172">
              <w:rPr>
                <w:sz w:val="21"/>
                <w:szCs w:val="21"/>
              </w:rPr>
              <w:t>9:40</w:t>
            </w:r>
            <w:r>
              <w:rPr>
                <w:sz w:val="21"/>
                <w:szCs w:val="21"/>
              </w:rPr>
              <w:t xml:space="preserve"> a.m.</w:t>
            </w:r>
          </w:p>
          <w:p w:rsidR="00EB75BD" w:rsidRPr="00666019" w:rsidRDefault="00EB75BD" w:rsidP="006E7688">
            <w:pPr>
              <w:tabs>
                <w:tab w:val="left" w:pos="4151"/>
                <w:tab w:val="left" w:pos="4314"/>
                <w:tab w:val="left" w:pos="4490"/>
              </w:tabs>
              <w:autoSpaceDE w:val="0"/>
              <w:autoSpaceDN w:val="0"/>
              <w:ind w:left="2592" w:hanging="1350"/>
              <w:rPr>
                <w:rFonts w:ascii="Calibri" w:hAnsi="Calibri" w:cs="Gulim"/>
                <w:i/>
                <w:i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013" w:type="dxa"/>
          </w:tcPr>
          <w:p w:rsidR="009965A7" w:rsidRPr="00C84CA7" w:rsidRDefault="009965A7" w:rsidP="0022187D"/>
        </w:tc>
        <w:tc>
          <w:tcPr>
            <w:tcW w:w="1184" w:type="dxa"/>
          </w:tcPr>
          <w:p w:rsidR="00D908B2" w:rsidRDefault="00D908B2" w:rsidP="0022187D">
            <w:pPr>
              <w:jc w:val="center"/>
              <w:rPr>
                <w:sz w:val="36"/>
                <w:szCs w:val="36"/>
              </w:rPr>
            </w:pPr>
          </w:p>
          <w:p w:rsidR="009965A7" w:rsidRPr="00FD66BC" w:rsidRDefault="00293F25" w:rsidP="0022187D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9965A7" w:rsidRPr="002E5253" w:rsidTr="0022187D">
        <w:trPr>
          <w:trHeight w:val="630"/>
        </w:trPr>
        <w:tc>
          <w:tcPr>
            <w:tcW w:w="8640" w:type="dxa"/>
          </w:tcPr>
          <w:p w:rsidR="009965A7" w:rsidRDefault="009965A7" w:rsidP="006E7688">
            <w:pPr>
              <w:pStyle w:val="1"/>
              <w:ind w:left="270" w:hanging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A2D3C">
              <w:rPr>
                <w:sz w:val="21"/>
                <w:szCs w:val="21"/>
              </w:rPr>
              <w:t xml:space="preserve">. </w:t>
            </w:r>
            <w:r w:rsidRPr="007A2D3C">
              <w:rPr>
                <w:sz w:val="21"/>
                <w:szCs w:val="21"/>
              </w:rPr>
              <w:tab/>
              <w:t xml:space="preserve">Other Business – </w:t>
            </w:r>
            <w:r w:rsidR="006E7688">
              <w:rPr>
                <w:sz w:val="21"/>
                <w:szCs w:val="21"/>
              </w:rPr>
              <w:t>9:55</w:t>
            </w:r>
            <w:r w:rsidRPr="007A2D3C">
              <w:rPr>
                <w:sz w:val="21"/>
                <w:szCs w:val="21"/>
              </w:rPr>
              <w:t xml:space="preserve"> a.m.</w:t>
            </w:r>
          </w:p>
          <w:p w:rsidR="009965A7" w:rsidRPr="007A2D3C" w:rsidRDefault="009965A7" w:rsidP="006E7688">
            <w:pPr>
              <w:pStyle w:val="1"/>
              <w:ind w:left="270" w:hanging="270"/>
              <w:rPr>
                <w:i/>
                <w:sz w:val="21"/>
                <w:szCs w:val="21"/>
              </w:rPr>
            </w:pPr>
          </w:p>
        </w:tc>
        <w:tc>
          <w:tcPr>
            <w:tcW w:w="1013" w:type="dxa"/>
          </w:tcPr>
          <w:p w:rsidR="009965A7" w:rsidRPr="002E5253" w:rsidRDefault="009965A7" w:rsidP="002218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9965A7" w:rsidRPr="002E5253" w:rsidRDefault="009965A7" w:rsidP="0022187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9965A7" w:rsidRPr="002E5253" w:rsidTr="0022187D">
        <w:trPr>
          <w:trHeight w:val="315"/>
        </w:trPr>
        <w:tc>
          <w:tcPr>
            <w:tcW w:w="8640" w:type="dxa"/>
          </w:tcPr>
          <w:p w:rsidR="009965A7" w:rsidRPr="007A2D3C" w:rsidRDefault="009965A7" w:rsidP="0022187D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ab/>
            </w:r>
            <w:r w:rsidRPr="007A2D3C">
              <w:rPr>
                <w:b/>
                <w:sz w:val="21"/>
                <w:szCs w:val="21"/>
              </w:rPr>
              <w:t xml:space="preserve">Adjourn </w:t>
            </w:r>
            <w:proofErr w:type="gramStart"/>
            <w:r w:rsidRPr="007A2D3C">
              <w:rPr>
                <w:b/>
                <w:sz w:val="21"/>
                <w:szCs w:val="21"/>
              </w:rPr>
              <w:t>–</w:t>
            </w:r>
            <w:r w:rsidR="001F2172">
              <w:rPr>
                <w:b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10:0</w:t>
            </w:r>
            <w:r w:rsidR="006E7688">
              <w:rPr>
                <w:b/>
                <w:sz w:val="21"/>
                <w:szCs w:val="21"/>
              </w:rPr>
              <w:t>0</w:t>
            </w:r>
            <w:proofErr w:type="gramEnd"/>
            <w:r>
              <w:rPr>
                <w:b/>
                <w:sz w:val="21"/>
                <w:szCs w:val="21"/>
              </w:rPr>
              <w:t xml:space="preserve">  </w:t>
            </w:r>
            <w:r w:rsidRPr="007A2D3C">
              <w:rPr>
                <w:b/>
                <w:sz w:val="21"/>
                <w:szCs w:val="21"/>
              </w:rPr>
              <w:t>a.m.</w:t>
            </w:r>
          </w:p>
          <w:p w:rsidR="009965A7" w:rsidRPr="007A2D3C" w:rsidRDefault="00E75DC0" w:rsidP="0022187D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  <w:r w:rsidRPr="00E75DC0">
              <w:rPr>
                <w:b/>
                <w:noProof/>
                <w:sz w:val="21"/>
                <w:szCs w:val="21"/>
              </w:rPr>
              <w:pict>
                <v:shape id="_x0000_s1033" type="#_x0000_t202" style="position:absolute;left:0;text-align:left;margin-left:15.65pt;margin-top:6.45pt;width:491.4pt;height:33.75pt;z-index:251667456" stroked="f" strokeweight=".25pt">
                  <v:textbox style="mso-next-textbox:#_x0000_s1033">
                    <w:txbxContent>
                      <w:p w:rsidR="009965A7" w:rsidRPr="00552A38" w:rsidRDefault="009965A7" w:rsidP="00483405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</w:pP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</w:rPr>
                          <w:t xml:space="preserve">  </w:t>
                        </w: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Note:  Next Coordinating Council Meeting is Currently Scheduled for Wednesday,   </w:t>
                        </w:r>
                      </w:p>
                      <w:p w:rsidR="00EB75BD" w:rsidRPr="00552A38" w:rsidRDefault="001A699D" w:rsidP="0048340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proofErr w:type="gramStart"/>
                        <w:r w:rsidRPr="001F2172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8"/>
                            <w:szCs w:val="28"/>
                            <w:highlight w:val="yellow"/>
                            <w:u w:val="single"/>
                          </w:rPr>
                          <w:t>January 25</w:t>
                        </w:r>
                        <w:r w:rsidR="009965A7" w:rsidRPr="009C5336">
                          <w:rPr>
                            <w:rFonts w:ascii="Garamond" w:hAnsi="Garamond"/>
                            <w:b/>
                            <w:bCs/>
                            <w:smallCaps/>
                            <w:highlight w:val="yellow"/>
                            <w:u w:val="single"/>
                          </w:rPr>
                          <w:t>,</w:t>
                        </w:r>
                        <w:r w:rsidR="009965A7" w:rsidRPr="00315897">
                          <w:rPr>
                            <w:rFonts w:ascii="Garamond" w:hAnsi="Garamond"/>
                            <w:b/>
                            <w:bCs/>
                            <w:smallCaps/>
                            <w:u w:val="single"/>
                          </w:rPr>
                          <w:t xml:space="preserve"> </w:t>
                        </w:r>
                        <w:r w:rsidR="009965A7" w:rsidRPr="00315897">
                          <w:rPr>
                            <w:rFonts w:ascii="Garamond" w:hAnsi="Garamond" w:cs="Garamond"/>
                            <w:b/>
                            <w:bCs/>
                            <w:smallCaps/>
                            <w:u w:val="single"/>
                          </w:rPr>
                          <w:t>2016</w:t>
                        </w:r>
                        <w:r w:rsidR="009965A7"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 at 8:15 A.M.</w:t>
                        </w:r>
                        <w:proofErr w:type="gramEnd"/>
                        <w:r w:rsidR="00EB75BD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9965A7" w:rsidRPr="007A2D3C" w:rsidRDefault="009965A7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ab/>
            </w:r>
          </w:p>
          <w:p w:rsidR="009965A7" w:rsidRPr="007A2D3C" w:rsidRDefault="009965A7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3" w:type="dxa"/>
          </w:tcPr>
          <w:p w:rsidR="009965A7" w:rsidRPr="002E5253" w:rsidRDefault="009965A7" w:rsidP="002218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9965A7" w:rsidRPr="00423742" w:rsidRDefault="009965A7" w:rsidP="0022187D">
            <w:pPr>
              <w:jc w:val="center"/>
              <w:rPr>
                <w:sz w:val="36"/>
                <w:szCs w:val="36"/>
              </w:rPr>
            </w:pPr>
          </w:p>
        </w:tc>
      </w:tr>
      <w:tr w:rsidR="009965A7" w:rsidRPr="002E5253" w:rsidTr="0022187D">
        <w:trPr>
          <w:trHeight w:val="890"/>
        </w:trPr>
        <w:tc>
          <w:tcPr>
            <w:tcW w:w="8640" w:type="dxa"/>
          </w:tcPr>
          <w:p w:rsidR="00EB75BD" w:rsidRPr="009C5336" w:rsidRDefault="009C5336" w:rsidP="009C533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rFonts w:ascii="Garamond" w:hAnsi="Garamond" w:cs="Garamond"/>
                <w:b/>
                <w:bCs/>
                <w:smallCaps/>
                <w:sz w:val="20"/>
                <w:szCs w:val="20"/>
                <w:u w:val="single"/>
              </w:rPr>
            </w:pPr>
            <w:r w:rsidRPr="009C5336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       </w:t>
            </w:r>
            <w:r>
              <w:rPr>
                <w:rFonts w:ascii="Garamond" w:hAnsi="Garamond" w:cs="Garamond"/>
                <w:b/>
                <w:bCs/>
                <w:smallCaps/>
                <w:sz w:val="21"/>
                <w:szCs w:val="21"/>
                <w:u w:val="single"/>
              </w:rPr>
              <w:t xml:space="preserve"> </w:t>
            </w:r>
            <w:r w:rsidR="00EB75BD" w:rsidRPr="009C5336">
              <w:rPr>
                <w:rFonts w:ascii="Garamond" w:hAnsi="Garamond" w:cs="Garamond"/>
                <w:b/>
                <w:bCs/>
                <w:smallCaps/>
                <w:sz w:val="20"/>
                <w:szCs w:val="20"/>
                <w:highlight w:val="yellow"/>
                <w:u w:val="single"/>
              </w:rPr>
              <w:t xml:space="preserve">PLEASE NOTE:  THIS </w:t>
            </w:r>
            <w:r w:rsidR="00EB75BD" w:rsidRPr="001F2172">
              <w:rPr>
                <w:rFonts w:ascii="Garamond" w:hAnsi="Garamond" w:cs="Garamond"/>
                <w:b/>
                <w:bCs/>
                <w:smallCaps/>
                <w:sz w:val="20"/>
                <w:szCs w:val="20"/>
                <w:highlight w:val="yellow"/>
                <w:u w:val="single"/>
              </w:rPr>
              <w:t xml:space="preserve">IS </w:t>
            </w:r>
            <w:r w:rsidR="001F2172" w:rsidRPr="001F2172">
              <w:rPr>
                <w:rFonts w:ascii="Garamond" w:hAnsi="Garamond" w:cs="Garamond"/>
                <w:b/>
                <w:bCs/>
                <w:smallCaps/>
                <w:sz w:val="20"/>
                <w:szCs w:val="20"/>
                <w:highlight w:val="yellow"/>
                <w:u w:val="single"/>
              </w:rPr>
              <w:t>A CHANGE IN SCHEDULE</w:t>
            </w:r>
          </w:p>
          <w:p w:rsidR="00EB75BD" w:rsidRDefault="00EB75BD" w:rsidP="009C5336">
            <w:pPr>
              <w:jc w:val="center"/>
            </w:pPr>
          </w:p>
          <w:p w:rsidR="009965A7" w:rsidRPr="00EB75BD" w:rsidRDefault="009965A7" w:rsidP="009C5336">
            <w:pPr>
              <w:jc w:val="center"/>
            </w:pPr>
          </w:p>
        </w:tc>
        <w:tc>
          <w:tcPr>
            <w:tcW w:w="1013" w:type="dxa"/>
          </w:tcPr>
          <w:p w:rsidR="009965A7" w:rsidRPr="002E5253" w:rsidRDefault="009965A7" w:rsidP="009C5336">
            <w:pPr>
              <w:jc w:val="center"/>
            </w:pPr>
          </w:p>
        </w:tc>
        <w:tc>
          <w:tcPr>
            <w:tcW w:w="1184" w:type="dxa"/>
          </w:tcPr>
          <w:p w:rsidR="009965A7" w:rsidRPr="002E5253" w:rsidRDefault="009965A7" w:rsidP="009C5336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  <w:gridCol w:w="3198"/>
        <w:gridCol w:w="276"/>
      </w:tblGrid>
      <w:tr w:rsidR="00483405" w:rsidTr="0022187D">
        <w:trPr>
          <w:trHeight w:val="238"/>
        </w:trPr>
        <w:tc>
          <w:tcPr>
            <w:tcW w:w="3604" w:type="dxa"/>
            <w:gridSpan w:val="2"/>
          </w:tcPr>
          <w:p w:rsidR="00483405" w:rsidRPr="00F71151" w:rsidRDefault="00483405" w:rsidP="00221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Attachments:</w:t>
            </w:r>
            <w:r w:rsidR="004529C4">
              <w:rPr>
                <w:sz w:val="16"/>
                <w:szCs w:val="16"/>
              </w:rPr>
              <w:t xml:space="preserve"> </w:t>
            </w:r>
            <w:r w:rsidR="00EC4E93">
              <w:rPr>
                <w:sz w:val="16"/>
                <w:szCs w:val="16"/>
              </w:rPr>
              <w:t>2</w:t>
            </w: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25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cc:</w:t>
            </w:r>
          </w:p>
        </w:tc>
        <w:tc>
          <w:tcPr>
            <w:tcW w:w="3198" w:type="dxa"/>
          </w:tcPr>
          <w:p w:rsidR="00CE1BF5" w:rsidRDefault="00CE1BF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John B. Cook, </w:t>
            </w:r>
            <w:r w:rsidR="004B7D26">
              <w:rPr>
                <w:rFonts w:ascii="Garamond" w:hAnsi="Garamond"/>
                <w:sz w:val="16"/>
                <w:szCs w:val="16"/>
              </w:rPr>
              <w:t xml:space="preserve">President, </w:t>
            </w:r>
            <w:r>
              <w:rPr>
                <w:rFonts w:ascii="Garamond" w:hAnsi="Garamond"/>
                <w:sz w:val="16"/>
                <w:szCs w:val="16"/>
              </w:rPr>
              <w:t>STCC</w:t>
            </w:r>
          </w:p>
          <w:p w:rsidR="00483405" w:rsidRDefault="004529C4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Robert </w:t>
            </w:r>
            <w:proofErr w:type="spellStart"/>
            <w:r>
              <w:rPr>
                <w:rFonts w:ascii="Garamond" w:hAnsi="Garamond"/>
                <w:sz w:val="16"/>
                <w:szCs w:val="16"/>
              </w:rPr>
              <w:t>LePage</w:t>
            </w:r>
            <w:proofErr w:type="spellEnd"/>
            <w:r w:rsidR="00CE1BF5">
              <w:rPr>
                <w:rFonts w:ascii="Garamond" w:hAnsi="Garamond"/>
                <w:sz w:val="16"/>
                <w:szCs w:val="16"/>
              </w:rPr>
              <w:t>, MA EOE</w:t>
            </w:r>
          </w:p>
          <w:p w:rsidR="004529C4" w:rsidRDefault="004529C4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David Cruise</w:t>
            </w:r>
            <w:r w:rsidR="00CE1BF5">
              <w:rPr>
                <w:rFonts w:ascii="Garamond" w:hAnsi="Garamond"/>
                <w:sz w:val="16"/>
                <w:szCs w:val="16"/>
              </w:rPr>
              <w:t>, Hampden REB</w:t>
            </w:r>
          </w:p>
          <w:p w:rsidR="004529C4" w:rsidRPr="00F71151" w:rsidRDefault="004529C4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6"/>
                <w:szCs w:val="16"/>
              </w:rPr>
            </w:pPr>
            <w:proofErr w:type="spellStart"/>
            <w:r>
              <w:rPr>
                <w:rFonts w:ascii="Garamond" w:hAnsi="Garamond"/>
                <w:sz w:val="16"/>
                <w:szCs w:val="16"/>
              </w:rPr>
              <w:lastRenderedPageBreak/>
              <w:t>Lidya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 xml:space="preserve"> Rivera</w:t>
            </w:r>
            <w:r w:rsidR="00CE1BF5">
              <w:rPr>
                <w:rFonts w:ascii="Garamond" w:hAnsi="Garamond"/>
                <w:sz w:val="16"/>
                <w:szCs w:val="16"/>
              </w:rPr>
              <w:t>, STCC</w:t>
            </w: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38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483405" w:rsidRPr="00F71151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38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483405" w:rsidRPr="00F71151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38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483405" w:rsidRPr="00E366D6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483405" w:rsidRPr="00070F33" w:rsidRDefault="00483405" w:rsidP="00483405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</w:p>
    <w:p w:rsidR="00B811E0" w:rsidRDefault="00B811E0"/>
    <w:sectPr w:rsidR="00B811E0" w:rsidSect="00220DA4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187"/>
    <w:multiLevelType w:val="hybridMultilevel"/>
    <w:tmpl w:val="620E3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06F6"/>
    <w:multiLevelType w:val="hybridMultilevel"/>
    <w:tmpl w:val="94C6F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4C7249"/>
    <w:multiLevelType w:val="hybridMultilevel"/>
    <w:tmpl w:val="640C8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76BF5"/>
    <w:multiLevelType w:val="hybridMultilevel"/>
    <w:tmpl w:val="A2EE2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83405"/>
    <w:rsid w:val="000067C8"/>
    <w:rsid w:val="00036C0D"/>
    <w:rsid w:val="000A552D"/>
    <w:rsid w:val="000A73CC"/>
    <w:rsid w:val="000D27A8"/>
    <w:rsid w:val="001161DC"/>
    <w:rsid w:val="00155511"/>
    <w:rsid w:val="001A699D"/>
    <w:rsid w:val="001D1878"/>
    <w:rsid w:val="001E3DF9"/>
    <w:rsid w:val="001F2172"/>
    <w:rsid w:val="00220DA4"/>
    <w:rsid w:val="0022187D"/>
    <w:rsid w:val="00293F25"/>
    <w:rsid w:val="002B6164"/>
    <w:rsid w:val="002C6F9A"/>
    <w:rsid w:val="0031180E"/>
    <w:rsid w:val="00315897"/>
    <w:rsid w:val="003678C7"/>
    <w:rsid w:val="003913D2"/>
    <w:rsid w:val="003D242A"/>
    <w:rsid w:val="004402A0"/>
    <w:rsid w:val="004529C4"/>
    <w:rsid w:val="00483405"/>
    <w:rsid w:val="004B72C7"/>
    <w:rsid w:val="004B7D26"/>
    <w:rsid w:val="0065039B"/>
    <w:rsid w:val="006B4E7E"/>
    <w:rsid w:val="006B5273"/>
    <w:rsid w:val="006D1515"/>
    <w:rsid w:val="006E7688"/>
    <w:rsid w:val="00716E91"/>
    <w:rsid w:val="00772491"/>
    <w:rsid w:val="007D3D28"/>
    <w:rsid w:val="00861123"/>
    <w:rsid w:val="00874341"/>
    <w:rsid w:val="008A29DB"/>
    <w:rsid w:val="008A5B46"/>
    <w:rsid w:val="008C14F6"/>
    <w:rsid w:val="008D5D83"/>
    <w:rsid w:val="00933EB6"/>
    <w:rsid w:val="00942C60"/>
    <w:rsid w:val="0097506C"/>
    <w:rsid w:val="009965A7"/>
    <w:rsid w:val="009A3119"/>
    <w:rsid w:val="009C5336"/>
    <w:rsid w:val="00A56B71"/>
    <w:rsid w:val="00AD4E11"/>
    <w:rsid w:val="00AD6D62"/>
    <w:rsid w:val="00B80A73"/>
    <w:rsid w:val="00B811E0"/>
    <w:rsid w:val="00CE1BF5"/>
    <w:rsid w:val="00D43FA5"/>
    <w:rsid w:val="00D5355B"/>
    <w:rsid w:val="00D908B2"/>
    <w:rsid w:val="00DD1CB6"/>
    <w:rsid w:val="00E01F3B"/>
    <w:rsid w:val="00E3012C"/>
    <w:rsid w:val="00E5047C"/>
    <w:rsid w:val="00E75DC0"/>
    <w:rsid w:val="00EB351C"/>
    <w:rsid w:val="00EB75BD"/>
    <w:rsid w:val="00EC4E93"/>
    <w:rsid w:val="00EF1416"/>
    <w:rsid w:val="00FA6941"/>
    <w:rsid w:val="00FB2252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83405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83405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483405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483405"/>
    <w:pPr>
      <w:spacing w:line="360" w:lineRule="auto"/>
      <w:ind w:left="360" w:hanging="360"/>
    </w:pPr>
  </w:style>
  <w:style w:type="table" w:styleId="TableGrid">
    <w:name w:val="Table Grid"/>
    <w:basedOn w:val="TableNormal"/>
    <w:rsid w:val="0048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0E62.8EEB60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mmazik</dc:creator>
  <cp:lastModifiedBy>mmazik</cp:lastModifiedBy>
  <cp:revision>3</cp:revision>
  <cp:lastPrinted>2016-11-08T21:23:00Z</cp:lastPrinted>
  <dcterms:created xsi:type="dcterms:W3CDTF">2016-11-14T17:20:00Z</dcterms:created>
  <dcterms:modified xsi:type="dcterms:W3CDTF">2016-11-14T18:30:00Z</dcterms:modified>
</cp:coreProperties>
</file>